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9747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1657"/>
        <w:gridCol w:w="2846"/>
        <w:gridCol w:w="992"/>
        <w:gridCol w:w="4252"/>
      </w:tblGrid>
      <w:tr w:rsidR="00ED3F16" w:rsidRPr="00ED3F16" w:rsidTr="00FD2F31">
        <w:tc>
          <w:tcPr>
            <w:tcW w:w="5495" w:type="dxa"/>
            <w:gridSpan w:val="3"/>
          </w:tcPr>
          <w:p w:rsidR="00721BBA" w:rsidRPr="00ED3F16" w:rsidRDefault="00721BBA" w:rsidP="00721BBA">
            <w:pPr>
              <w:pStyle w:val="a3"/>
              <w:jc w:val="right"/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  <w:t>Протокол №</w:t>
            </w:r>
          </w:p>
        </w:tc>
        <w:tc>
          <w:tcPr>
            <w:tcW w:w="4252" w:type="dxa"/>
          </w:tcPr>
          <w:p w:rsidR="00721BBA" w:rsidRPr="00ED3F16" w:rsidRDefault="00D05C66" w:rsidP="00721BB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8"/>
                <w:szCs w:val="28"/>
              </w:rPr>
              <w:t>10</w:t>
            </w:r>
          </w:p>
        </w:tc>
      </w:tr>
      <w:tr w:rsidR="00ED3F16" w:rsidRPr="00ED3F16" w:rsidTr="00FD2F31">
        <w:tc>
          <w:tcPr>
            <w:tcW w:w="9747" w:type="dxa"/>
            <w:gridSpan w:val="4"/>
          </w:tcPr>
          <w:p w:rsidR="00721BBA" w:rsidRPr="00ED3F16" w:rsidRDefault="00721BBA" w:rsidP="00721BB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ED3F16" w:rsidRPr="00ED3F16" w:rsidTr="00FD2F31">
        <w:tc>
          <w:tcPr>
            <w:tcW w:w="9747" w:type="dxa"/>
            <w:gridSpan w:val="4"/>
          </w:tcPr>
          <w:p w:rsidR="00C44304" w:rsidRPr="00ED3F16" w:rsidRDefault="00C44304" w:rsidP="00C44304">
            <w:pPr>
              <w:pStyle w:val="a3"/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Заседания Совета Ассоциации кредитных потребительских кооперативов Северо-Запада «Ассоциация кредитных союзов «Гардарика»</w:t>
            </w:r>
          </w:p>
        </w:tc>
      </w:tr>
      <w:tr w:rsidR="00ED3F16" w:rsidRPr="00ED3F16" w:rsidTr="00FD2F31">
        <w:tc>
          <w:tcPr>
            <w:tcW w:w="9747" w:type="dxa"/>
            <w:gridSpan w:val="4"/>
          </w:tcPr>
          <w:p w:rsidR="000779F6" w:rsidRPr="00ED3F16" w:rsidRDefault="000779F6" w:rsidP="00C44304">
            <w:pPr>
              <w:pStyle w:val="a3"/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ED3F16" w:rsidRPr="00ED3F16" w:rsidTr="00FD2F31">
        <w:trPr>
          <w:gridAfter w:val="2"/>
          <w:wAfter w:w="5244" w:type="dxa"/>
        </w:trPr>
        <w:tc>
          <w:tcPr>
            <w:tcW w:w="1657" w:type="dxa"/>
          </w:tcPr>
          <w:p w:rsidR="00721BBA" w:rsidRPr="00ED3F16" w:rsidRDefault="00721BBA" w:rsidP="00C44304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Место:</w:t>
            </w:r>
          </w:p>
        </w:tc>
        <w:tc>
          <w:tcPr>
            <w:tcW w:w="2846" w:type="dxa"/>
          </w:tcPr>
          <w:p w:rsidR="00721BBA" w:rsidRPr="00ED3F16" w:rsidRDefault="00721BBA" w:rsidP="00C44304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г. Петрозаводск  </w:t>
            </w:r>
          </w:p>
        </w:tc>
      </w:tr>
      <w:tr w:rsidR="00ED3F16" w:rsidRPr="00ED3F16" w:rsidTr="00FD2F31">
        <w:trPr>
          <w:gridAfter w:val="2"/>
          <w:wAfter w:w="5244" w:type="dxa"/>
        </w:trPr>
        <w:tc>
          <w:tcPr>
            <w:tcW w:w="1657" w:type="dxa"/>
          </w:tcPr>
          <w:p w:rsidR="00721BBA" w:rsidRPr="00ED3F16" w:rsidRDefault="00721BBA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Дата:</w:t>
            </w:r>
          </w:p>
        </w:tc>
        <w:tc>
          <w:tcPr>
            <w:tcW w:w="2846" w:type="dxa"/>
          </w:tcPr>
          <w:p w:rsidR="00721BBA" w:rsidRPr="00ED3F16" w:rsidRDefault="00601982" w:rsidP="00601982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14</w:t>
            </w:r>
            <w:r w:rsidR="00CA0C17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октября</w:t>
            </w:r>
            <w:r w:rsidR="00721BBA"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2014г.</w:t>
            </w:r>
          </w:p>
        </w:tc>
      </w:tr>
      <w:tr w:rsidR="00024838" w:rsidRPr="00ED3F16" w:rsidTr="00FD2F31">
        <w:trPr>
          <w:gridAfter w:val="2"/>
          <w:wAfter w:w="5244" w:type="dxa"/>
        </w:trPr>
        <w:tc>
          <w:tcPr>
            <w:tcW w:w="1657" w:type="dxa"/>
          </w:tcPr>
          <w:p w:rsidR="002E3884" w:rsidRPr="00ED3F16" w:rsidRDefault="002E3884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Время:</w:t>
            </w:r>
          </w:p>
        </w:tc>
        <w:tc>
          <w:tcPr>
            <w:tcW w:w="2846" w:type="dxa"/>
          </w:tcPr>
          <w:p w:rsidR="002E3884" w:rsidRPr="00ED3F16" w:rsidRDefault="002E3884" w:rsidP="00601982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</w:t>
            </w:r>
            <w:r w:rsidR="00601982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</w:t>
            </w: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:00 мск</w:t>
            </w:r>
          </w:p>
        </w:tc>
      </w:tr>
    </w:tbl>
    <w:p w:rsidR="00C44304" w:rsidRPr="00ED3F16" w:rsidRDefault="00C44304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C44304" w:rsidRPr="00ED3F16" w:rsidRDefault="00C44304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747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734"/>
        <w:gridCol w:w="8013"/>
      </w:tblGrid>
      <w:tr w:rsidR="00ED3F16" w:rsidRPr="00ED3F16" w:rsidTr="00FD2F31">
        <w:tc>
          <w:tcPr>
            <w:tcW w:w="1734" w:type="dxa"/>
            <w:shd w:val="clear" w:color="auto" w:fill="FFFFFF" w:themeFill="background1"/>
          </w:tcPr>
          <w:p w:rsidR="000779F6" w:rsidRPr="00ED3F16" w:rsidRDefault="000779F6" w:rsidP="000779F6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Форма проведения:</w:t>
            </w:r>
          </w:p>
        </w:tc>
        <w:tc>
          <w:tcPr>
            <w:tcW w:w="8013" w:type="dxa"/>
            <w:shd w:val="clear" w:color="auto" w:fill="FFFFFF" w:themeFill="background1"/>
          </w:tcPr>
          <w:p w:rsidR="00F33925" w:rsidRPr="00F33925" w:rsidRDefault="00322DF4" w:rsidP="00322DF4">
            <w:pPr>
              <w:pStyle w:val="a3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231DF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Заседание проводится в форме личного присутствия с использованием скайп технологии</w:t>
            </w:r>
          </w:p>
        </w:tc>
      </w:tr>
    </w:tbl>
    <w:p w:rsidR="00C44304" w:rsidRPr="00ED3F16" w:rsidRDefault="00C44304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10030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425"/>
        <w:gridCol w:w="194"/>
        <w:gridCol w:w="230"/>
        <w:gridCol w:w="1134"/>
        <w:gridCol w:w="143"/>
        <w:gridCol w:w="348"/>
        <w:gridCol w:w="361"/>
        <w:gridCol w:w="141"/>
        <w:gridCol w:w="424"/>
        <w:gridCol w:w="1844"/>
        <w:gridCol w:w="142"/>
        <w:gridCol w:w="992"/>
        <w:gridCol w:w="142"/>
        <w:gridCol w:w="1134"/>
        <w:gridCol w:w="141"/>
      </w:tblGrid>
      <w:tr w:rsidR="00ED3F16" w:rsidRPr="00ED3F16" w:rsidTr="003A58DF">
        <w:tc>
          <w:tcPr>
            <w:tcW w:w="2854" w:type="dxa"/>
            <w:gridSpan w:val="4"/>
          </w:tcPr>
          <w:p w:rsidR="00C44304" w:rsidRPr="00ED3F16" w:rsidRDefault="00F82678" w:rsidP="00874B1A">
            <w:pP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 xml:space="preserve">Присутствовали: </w:t>
            </w:r>
          </w:p>
        </w:tc>
        <w:tc>
          <w:tcPr>
            <w:tcW w:w="7176" w:type="dxa"/>
            <w:gridSpan w:val="13"/>
          </w:tcPr>
          <w:p w:rsidR="00C44304" w:rsidRPr="00ED3F16" w:rsidRDefault="00C44304" w:rsidP="00212B54">
            <w:pPr>
              <w:pStyle w:val="a3"/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ED3F16" w:rsidRPr="00ED3F16" w:rsidTr="003A58DF">
        <w:trPr>
          <w:trHeight w:val="176"/>
        </w:trPr>
        <w:tc>
          <w:tcPr>
            <w:tcW w:w="10030" w:type="dxa"/>
            <w:gridSpan w:val="17"/>
          </w:tcPr>
          <w:p w:rsidR="00223AC9" w:rsidRPr="00ED3F16" w:rsidRDefault="00223AC9" w:rsidP="00212B54">
            <w:pPr>
              <w:pStyle w:val="a3"/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ED3F16" w:rsidRPr="00ED3F16" w:rsidTr="003A58DF">
        <w:tc>
          <w:tcPr>
            <w:tcW w:w="2660" w:type="dxa"/>
            <w:gridSpan w:val="3"/>
          </w:tcPr>
          <w:p w:rsidR="00C44304" w:rsidRPr="00ED3F16" w:rsidRDefault="00F82678" w:rsidP="00F82678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Члены Совета:</w:t>
            </w:r>
          </w:p>
        </w:tc>
        <w:tc>
          <w:tcPr>
            <w:tcW w:w="7370" w:type="dxa"/>
            <w:gridSpan w:val="14"/>
          </w:tcPr>
          <w:p w:rsidR="00C44304" w:rsidRPr="00ED3F16" w:rsidRDefault="00F82678" w:rsidP="0060198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Котляров А.С., </w:t>
            </w:r>
            <w:r w:rsidR="0060198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Корсунская</w:t>
            </w:r>
            <w:r w:rsidR="00E9423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Е.В., </w:t>
            </w:r>
            <w:r w:rsidR="00322DF4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Лукашина Т.А., </w:t>
            </w: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Мариничев Ю.Б., Милявская Л.А.</w:t>
            </w:r>
          </w:p>
        </w:tc>
      </w:tr>
      <w:tr w:rsidR="00F33925" w:rsidRPr="00ED3F16" w:rsidTr="003A58DF">
        <w:tc>
          <w:tcPr>
            <w:tcW w:w="2660" w:type="dxa"/>
            <w:gridSpan w:val="3"/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Приглашенные:</w:t>
            </w:r>
          </w:p>
        </w:tc>
        <w:tc>
          <w:tcPr>
            <w:tcW w:w="2049" w:type="dxa"/>
            <w:gridSpan w:val="5"/>
          </w:tcPr>
          <w:p w:rsidR="00F33925" w:rsidRPr="00ED3F16" w:rsidRDefault="00F33925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Тимохина Н.Н.</w:t>
            </w:r>
          </w:p>
        </w:tc>
        <w:tc>
          <w:tcPr>
            <w:tcW w:w="5321" w:type="dxa"/>
            <w:gridSpan w:val="9"/>
          </w:tcPr>
          <w:p w:rsidR="00F33925" w:rsidRPr="00ED3F16" w:rsidRDefault="00F33925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Исполнительный директор Ассоциации «Гардарика»</w:t>
            </w:r>
          </w:p>
        </w:tc>
      </w:tr>
      <w:tr w:rsidR="00322DF4" w:rsidRPr="00ED3F16" w:rsidTr="003A58DF">
        <w:tc>
          <w:tcPr>
            <w:tcW w:w="2660" w:type="dxa"/>
            <w:gridSpan w:val="3"/>
            <w:tcBorders>
              <w:right w:val="single" w:sz="4" w:space="0" w:color="EEECE1" w:themeColor="background2"/>
            </w:tcBorders>
          </w:tcPr>
          <w:p w:rsidR="00322DF4" w:rsidRPr="00ED3F16" w:rsidRDefault="00322DF4" w:rsidP="00322DF4">
            <w:pPr>
              <w:pStyle w:val="a3"/>
              <w:jc w:val="center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049" w:type="dxa"/>
            <w:gridSpan w:val="5"/>
            <w:tcBorders>
              <w:left w:val="single" w:sz="4" w:space="0" w:color="EEECE1" w:themeColor="background2"/>
            </w:tcBorders>
          </w:tcPr>
          <w:p w:rsidR="00322DF4" w:rsidRPr="00231DFF" w:rsidRDefault="00322DF4" w:rsidP="00322DF4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231DF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Амосова С.М</w:t>
            </w:r>
          </w:p>
        </w:tc>
        <w:tc>
          <w:tcPr>
            <w:tcW w:w="5321" w:type="dxa"/>
            <w:gridSpan w:val="9"/>
          </w:tcPr>
          <w:p w:rsidR="00322DF4" w:rsidRPr="00231DFF" w:rsidRDefault="00322DF4" w:rsidP="00322DF4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231DF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Председатель Ревизионной комиссии Ассоциации «Гардарика»</w:t>
            </w:r>
          </w:p>
        </w:tc>
      </w:tr>
      <w:tr w:rsidR="00F33925" w:rsidRPr="00ED3F16" w:rsidTr="003A58DF">
        <w:tc>
          <w:tcPr>
            <w:tcW w:w="2660" w:type="dxa"/>
            <w:gridSpan w:val="3"/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Кворум</w:t>
            </w:r>
          </w:p>
        </w:tc>
        <w:tc>
          <w:tcPr>
            <w:tcW w:w="7370" w:type="dxa"/>
            <w:gridSpan w:val="14"/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Присутствуют </w:t>
            </w:r>
            <w:r w:rsidR="00E9423F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</w:t>
            </w: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член</w:t>
            </w:r>
            <w:r w:rsidR="00E9423F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ов</w:t>
            </w: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Совета из 5. </w:t>
            </w:r>
          </w:p>
          <w:p w:rsidR="00F33925" w:rsidRPr="00ED3F16" w:rsidRDefault="00F33925" w:rsidP="00874B1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Кворум для принятия решений имеется</w:t>
            </w: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.</w:t>
            </w:r>
          </w:p>
        </w:tc>
      </w:tr>
      <w:tr w:rsidR="00F33925" w:rsidRPr="00ED3F16" w:rsidTr="003A58DF">
        <w:tc>
          <w:tcPr>
            <w:tcW w:w="10030" w:type="dxa"/>
            <w:gridSpan w:val="17"/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F33925" w:rsidRPr="00ED3F16" w:rsidTr="003A58DF">
        <w:tc>
          <w:tcPr>
            <w:tcW w:w="2660" w:type="dxa"/>
            <w:gridSpan w:val="3"/>
          </w:tcPr>
          <w:p w:rsidR="00F33925" w:rsidRPr="00ED3F16" w:rsidRDefault="00F33925" w:rsidP="002E3884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Председатель</w:t>
            </w:r>
          </w:p>
        </w:tc>
        <w:tc>
          <w:tcPr>
            <w:tcW w:w="7370" w:type="dxa"/>
            <w:gridSpan w:val="14"/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Мариничев Ю.Б.</w:t>
            </w:r>
          </w:p>
        </w:tc>
      </w:tr>
      <w:tr w:rsidR="00F33925" w:rsidRPr="00ED3F16" w:rsidTr="003A58DF">
        <w:tc>
          <w:tcPr>
            <w:tcW w:w="2660" w:type="dxa"/>
            <w:gridSpan w:val="3"/>
            <w:tcBorders>
              <w:bottom w:val="nil"/>
            </w:tcBorders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Секретарь</w:t>
            </w:r>
          </w:p>
        </w:tc>
        <w:tc>
          <w:tcPr>
            <w:tcW w:w="7370" w:type="dxa"/>
            <w:gridSpan w:val="14"/>
            <w:tcBorders>
              <w:bottom w:val="nil"/>
            </w:tcBorders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Тимохина Н.Н.</w:t>
            </w:r>
          </w:p>
        </w:tc>
      </w:tr>
      <w:tr w:rsidR="00F33925" w:rsidRPr="00ED3F16" w:rsidTr="003A58DF">
        <w:tc>
          <w:tcPr>
            <w:tcW w:w="10030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:rsidR="00F33925" w:rsidRPr="00ED3F16" w:rsidRDefault="00F33925" w:rsidP="00874B1A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  <w:p w:rsidR="00F33925" w:rsidRPr="00ED3F16" w:rsidRDefault="00EE4AC1" w:rsidP="00266B83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Повестка дня</w:t>
            </w:r>
            <w:r w:rsidR="00F33925"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 xml:space="preserve">: </w:t>
            </w:r>
          </w:p>
          <w:p w:rsidR="00F33925" w:rsidRPr="00ED3F16" w:rsidRDefault="00F33925" w:rsidP="00266B83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F33925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F33925" w:rsidRPr="00642335" w:rsidRDefault="00F33925" w:rsidP="00871C9E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F33925" w:rsidRPr="00642335" w:rsidRDefault="00057557" w:rsidP="00CA0C17">
            <w:pPr>
              <w:pStyle w:val="a3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Отчет о деятельности Ассоциации «Гардарика» за 3 квартал 2014 г.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3925" w:rsidRPr="00642335" w:rsidRDefault="00B60988" w:rsidP="00736FCB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Тимохина, А.Ю. Мельниченко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33925" w:rsidRPr="00642335" w:rsidRDefault="00F33925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F33925" w:rsidRPr="00642335" w:rsidRDefault="00B60988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Прил.1</w:t>
            </w:r>
          </w:p>
        </w:tc>
      </w:tr>
      <w:tr w:rsidR="00CA0C1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CA0C17" w:rsidP="00CA0C17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057557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бюджете Ассоциации «Гардарика» за 9 месяцев 2014 г.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B60988" w:rsidP="002342E3">
            <w:pPr>
              <w:pStyle w:val="a3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CA0C1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5702DC" w:rsidP="00741CD3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Прил.2</w:t>
            </w:r>
          </w:p>
        </w:tc>
      </w:tr>
      <w:tr w:rsidR="00CA0C1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CA0C17" w:rsidP="00CA0C17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057557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работы на 4 квартал 2014г.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B60988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CA0C1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A0C17" w:rsidRPr="00642335" w:rsidRDefault="005702DC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Прил.3</w:t>
            </w:r>
          </w:p>
        </w:tc>
      </w:tr>
      <w:tr w:rsidR="00D82C7F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D82C7F" w:rsidRPr="00642335" w:rsidRDefault="00D82C7F" w:rsidP="00CA0C17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D82C7F" w:rsidRPr="00642335" w:rsidRDefault="00057557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спонсорском участии в праздновании 20-летия Лиги 17 ноября 2014 г. 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2C7F" w:rsidRPr="00642335" w:rsidRDefault="00B60988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</w:t>
            </w:r>
            <w:r w:rsidR="00385B9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2335">
              <w:rPr>
                <w:rFonts w:ascii="Arial" w:hAnsi="Arial" w:cs="Arial"/>
                <w:sz w:val="24"/>
                <w:szCs w:val="24"/>
              </w:rPr>
              <w:t>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2C7F" w:rsidRPr="00642335" w:rsidRDefault="00D82C7F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82C7F" w:rsidRPr="00642335" w:rsidRDefault="008E683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Прил.4</w:t>
            </w:r>
          </w:p>
        </w:tc>
      </w:tr>
      <w:tr w:rsidR="0005755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pStyle w:val="a3"/>
              <w:numPr>
                <w:ilvl w:val="0"/>
                <w:numId w:val="1"/>
              </w:numP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Разное: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05755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057557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5.1.</w:t>
            </w: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подписке на журнал «ВКК».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24771F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05755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057557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5.2.</w:t>
            </w: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участии в международных проектах Лиги КС.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24771F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</w:t>
            </w:r>
            <w:r w:rsidR="00C51E62" w:rsidRPr="00642335">
              <w:rPr>
                <w:rFonts w:ascii="Arial" w:hAnsi="Arial" w:cs="Arial"/>
                <w:sz w:val="24"/>
                <w:szCs w:val="24"/>
              </w:rPr>
              <w:t>.</w:t>
            </w:r>
            <w:r w:rsidRPr="00642335">
              <w:rPr>
                <w:rFonts w:ascii="Arial" w:hAnsi="Arial" w:cs="Arial"/>
                <w:sz w:val="24"/>
                <w:szCs w:val="24"/>
              </w:rPr>
              <w:t>Н. 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057557" w:rsidRPr="00642335" w:rsidTr="003A58DF"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24771F" w:rsidP="00057557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5.3.</w:t>
            </w:r>
          </w:p>
        </w:tc>
        <w:tc>
          <w:tcPr>
            <w:tcW w:w="4395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24771F" w:rsidP="00CA0C17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участии в Конференции РМЦ</w:t>
            </w:r>
          </w:p>
        </w:tc>
        <w:tc>
          <w:tcPr>
            <w:tcW w:w="240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24771F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 Н. Тимохина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57557" w:rsidRPr="00642335" w:rsidRDefault="00057557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3A58DF" w:rsidRPr="00E6010F" w:rsidTr="003A58DF">
        <w:trPr>
          <w:gridAfter w:val="6"/>
          <w:wAfter w:w="4395" w:type="dxa"/>
        </w:trPr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</w:tcPr>
          <w:p w:rsidR="003A58DF" w:rsidRPr="00E6010F" w:rsidRDefault="003A58DF" w:rsidP="00CA0C17">
            <w:pPr>
              <w:pStyle w:val="a3"/>
              <w:ind w:left="360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4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A58DF" w:rsidRPr="00132361" w:rsidRDefault="003A58DF" w:rsidP="00CA0C17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3A58DF" w:rsidRPr="00132361" w:rsidRDefault="003A58DF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A58DF" w:rsidRPr="00132361" w:rsidRDefault="003A58DF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CA0C17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CA0C17" w:rsidRPr="00ED3F16" w:rsidRDefault="00CA0C17" w:rsidP="00CA0C17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7795" w:type="dxa"/>
            <w:gridSpan w:val="1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F53156" w:rsidRPr="00ED3F16" w:rsidRDefault="003A58DF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Нет.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7795" w:type="dxa"/>
            <w:gridSpan w:val="1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24771F" w:rsidP="0060198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736FCB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Амосова С.М. </w:t>
            </w:r>
            <w:r w:rsidR="00736FCB" w:rsidRPr="00736FCB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предложила </w:t>
            </w:r>
            <w:r w:rsidRPr="00736FCB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включить в пункт «О плане на 4 квартал»: вопросы: «О письме ЦБ», «О семинарах Лиги»</w:t>
            </w:r>
            <w:r w:rsidR="009479C9" w:rsidRPr="00736FCB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.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7795" w:type="dxa"/>
            <w:gridSpan w:val="1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Предложенную повестку дня утвердить</w:t>
            </w:r>
            <w:r w:rsidR="00736FCB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с дополнениями</w:t>
            </w: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.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126" w:type="dxa"/>
            <w:gridSpan w:val="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5669" w:type="dxa"/>
            <w:gridSpan w:val="10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24771F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</w:p>
        </w:tc>
        <w:tc>
          <w:tcPr>
            <w:tcW w:w="5669" w:type="dxa"/>
            <w:gridSpan w:val="10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126" w:type="dxa"/>
            <w:gridSpan w:val="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5669" w:type="dxa"/>
            <w:gridSpan w:val="10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9479C9" w:rsidRPr="00ED3F16" w:rsidTr="003A58DF">
        <w:tc>
          <w:tcPr>
            <w:tcW w:w="2235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Результат:</w:t>
            </w:r>
          </w:p>
        </w:tc>
        <w:tc>
          <w:tcPr>
            <w:tcW w:w="7795" w:type="dxa"/>
            <w:gridSpan w:val="15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479C9" w:rsidRPr="00ED3F16" w:rsidRDefault="009479C9" w:rsidP="00CA0C1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  <w:tr w:rsidR="0024771F" w:rsidRPr="00ED3F16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9889" w:type="dxa"/>
            <w:gridSpan w:val="16"/>
          </w:tcPr>
          <w:p w:rsidR="0024771F" w:rsidRPr="00ED3F16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Повестка дня</w:t>
            </w: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 xml:space="preserve">: </w:t>
            </w:r>
          </w:p>
          <w:p w:rsidR="0024771F" w:rsidRPr="00ED3F16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lastRenderedPageBreak/>
              <w:t xml:space="preserve">1. 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Отчет о деятельности Ассоциации «Гардарика» за 3 квартал 2014 г.</w:t>
            </w:r>
          </w:p>
        </w:tc>
        <w:tc>
          <w:tcPr>
            <w:tcW w:w="2410" w:type="dxa"/>
            <w:gridSpan w:val="3"/>
          </w:tcPr>
          <w:p w:rsidR="0024771F" w:rsidRPr="00642335" w:rsidRDefault="00B60988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Тимохина, А.Ю. Мельниченко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6F133A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Прил.1</w:t>
            </w: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2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бюджете Ассоциации «Гардарика» за 9 месяцев 2014 г.</w:t>
            </w:r>
          </w:p>
        </w:tc>
        <w:tc>
          <w:tcPr>
            <w:tcW w:w="2410" w:type="dxa"/>
            <w:gridSpan w:val="3"/>
          </w:tcPr>
          <w:p w:rsidR="0024771F" w:rsidRPr="00642335" w:rsidRDefault="00B60988" w:rsidP="0024771F">
            <w:pPr>
              <w:pStyle w:val="a3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6F133A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Прил.2</w:t>
            </w: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3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План работы на 4 квартал 2014г.</w:t>
            </w:r>
          </w:p>
        </w:tc>
        <w:tc>
          <w:tcPr>
            <w:tcW w:w="2410" w:type="dxa"/>
            <w:gridSpan w:val="3"/>
          </w:tcPr>
          <w:p w:rsidR="0024771F" w:rsidRPr="00642335" w:rsidRDefault="00B60988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5702DC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Прил.3</w:t>
            </w: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4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спонсорском участии в праздновании 20-летия Лиги 17 ноября 2014 г. </w:t>
            </w:r>
          </w:p>
        </w:tc>
        <w:tc>
          <w:tcPr>
            <w:tcW w:w="2410" w:type="dxa"/>
            <w:gridSpan w:val="3"/>
          </w:tcPr>
          <w:p w:rsidR="0024771F" w:rsidRPr="00642335" w:rsidRDefault="00B60988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2E4E1E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Прил.4</w:t>
            </w:r>
          </w:p>
        </w:tc>
      </w:tr>
      <w:tr w:rsidR="00B60988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B60988" w:rsidRPr="00642335" w:rsidRDefault="00B60988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4.1</w:t>
            </w:r>
          </w:p>
        </w:tc>
        <w:tc>
          <w:tcPr>
            <w:tcW w:w="4536" w:type="dxa"/>
            <w:gridSpan w:val="9"/>
          </w:tcPr>
          <w:p w:rsidR="00B60988" w:rsidRPr="00642335" w:rsidRDefault="00B60988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письме ЦБ</w:t>
            </w:r>
          </w:p>
        </w:tc>
        <w:tc>
          <w:tcPr>
            <w:tcW w:w="2410" w:type="dxa"/>
            <w:gridSpan w:val="3"/>
          </w:tcPr>
          <w:p w:rsidR="00B60988" w:rsidRPr="00642335" w:rsidRDefault="00B60988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Амосова С.М.</w:t>
            </w:r>
          </w:p>
        </w:tc>
        <w:tc>
          <w:tcPr>
            <w:tcW w:w="1134" w:type="dxa"/>
            <w:gridSpan w:val="2"/>
          </w:tcPr>
          <w:p w:rsidR="00B60988" w:rsidRPr="00642335" w:rsidRDefault="00B60988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B60988" w:rsidRPr="00642335" w:rsidRDefault="00810314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Прил.5</w:t>
            </w:r>
          </w:p>
        </w:tc>
      </w:tr>
      <w:tr w:rsidR="00B60988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B60988" w:rsidRPr="00642335" w:rsidRDefault="00B60988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4.2.</w:t>
            </w:r>
          </w:p>
        </w:tc>
        <w:tc>
          <w:tcPr>
            <w:tcW w:w="4536" w:type="dxa"/>
            <w:gridSpan w:val="9"/>
          </w:tcPr>
          <w:p w:rsidR="00B60988" w:rsidRPr="00642335" w:rsidRDefault="00B60988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семинарах Лиги</w:t>
            </w:r>
          </w:p>
        </w:tc>
        <w:tc>
          <w:tcPr>
            <w:tcW w:w="2410" w:type="dxa"/>
            <w:gridSpan w:val="3"/>
          </w:tcPr>
          <w:p w:rsidR="00B60988" w:rsidRPr="00642335" w:rsidRDefault="00B60988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Амосова С.М.</w:t>
            </w:r>
          </w:p>
        </w:tc>
        <w:tc>
          <w:tcPr>
            <w:tcW w:w="1134" w:type="dxa"/>
            <w:gridSpan w:val="2"/>
          </w:tcPr>
          <w:p w:rsidR="00B60988" w:rsidRPr="00642335" w:rsidRDefault="00B60988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B60988" w:rsidRPr="00642335" w:rsidRDefault="00B60988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Разное:</w:t>
            </w:r>
          </w:p>
        </w:tc>
        <w:tc>
          <w:tcPr>
            <w:tcW w:w="2410" w:type="dxa"/>
            <w:gridSpan w:val="3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5.1.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 подписке на журнал «ВКК».</w:t>
            </w:r>
          </w:p>
        </w:tc>
        <w:tc>
          <w:tcPr>
            <w:tcW w:w="2410" w:type="dxa"/>
            <w:gridSpan w:val="3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5.2.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участии в международных проектах Лиги КС.</w:t>
            </w:r>
          </w:p>
        </w:tc>
        <w:tc>
          <w:tcPr>
            <w:tcW w:w="2410" w:type="dxa"/>
            <w:gridSpan w:val="3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810314" w:rsidP="00810314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Прил.6</w:t>
            </w:r>
          </w:p>
        </w:tc>
      </w:tr>
      <w:tr w:rsidR="0024771F" w:rsidRPr="00642335" w:rsidTr="003A58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141" w:type="dxa"/>
        </w:trPr>
        <w:tc>
          <w:tcPr>
            <w:tcW w:w="675" w:type="dxa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642335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5.3.</w:t>
            </w:r>
          </w:p>
        </w:tc>
        <w:tc>
          <w:tcPr>
            <w:tcW w:w="4536" w:type="dxa"/>
            <w:gridSpan w:val="9"/>
          </w:tcPr>
          <w:p w:rsidR="0024771F" w:rsidRPr="00642335" w:rsidRDefault="0024771F" w:rsidP="0024771F">
            <w:pPr>
              <w:pStyle w:val="a3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42335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Об участии в Конференции РМЦ</w:t>
            </w:r>
          </w:p>
        </w:tc>
        <w:tc>
          <w:tcPr>
            <w:tcW w:w="2410" w:type="dxa"/>
            <w:gridSpan w:val="3"/>
          </w:tcPr>
          <w:p w:rsidR="0024771F" w:rsidRPr="00642335" w:rsidRDefault="0024771F" w:rsidP="0024771F">
            <w:pPr>
              <w:pStyle w:val="a3"/>
              <w:rPr>
                <w:rFonts w:ascii="Arial" w:hAnsi="Arial" w:cs="Arial"/>
                <w:sz w:val="24"/>
                <w:szCs w:val="24"/>
              </w:rPr>
            </w:pPr>
            <w:r w:rsidRPr="00642335">
              <w:rPr>
                <w:rFonts w:ascii="Arial" w:hAnsi="Arial" w:cs="Arial"/>
                <w:sz w:val="24"/>
                <w:szCs w:val="24"/>
              </w:rPr>
              <w:t>Н. Н. Тимохина</w:t>
            </w:r>
          </w:p>
        </w:tc>
        <w:tc>
          <w:tcPr>
            <w:tcW w:w="1134" w:type="dxa"/>
            <w:gridSpan w:val="2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24771F" w:rsidRPr="00642335" w:rsidRDefault="0024771F" w:rsidP="0024771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</w:tbl>
    <w:p w:rsidR="00305939" w:rsidRDefault="00305939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D45266" w:rsidRPr="0078698E" w:rsidRDefault="00D45266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861638" w:rsidRPr="00ED3F16" w:rsidRDefault="00266B83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>ЗАСЕДАНИЕ.</w:t>
      </w:r>
    </w:p>
    <w:p w:rsidR="00A05B11" w:rsidRPr="00ED3F16" w:rsidRDefault="00A05B11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266B83" w:rsidRPr="00ED3F16" w:rsidRDefault="00266B83" w:rsidP="00212B54">
      <w:pPr>
        <w:pStyle w:val="a3"/>
        <w:jc w:val="center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A05B11" w:rsidRPr="00642335" w:rsidRDefault="00B60988" w:rsidP="00642335">
      <w:pPr>
        <w:pStyle w:val="a3"/>
        <w:numPr>
          <w:ilvl w:val="0"/>
          <w:numId w:val="35"/>
        </w:numPr>
        <w:jc w:val="both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642335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>Отчет о деятельности Ассоциации «Гардарика» за 3 квартал 2014 г.</w:t>
      </w:r>
      <w:r w:rsidR="00A90FC6" w:rsidRPr="00642335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 xml:space="preserve"> </w:t>
      </w:r>
    </w:p>
    <w:p w:rsidR="00A05B11" w:rsidRPr="00ED3F16" w:rsidRDefault="00A05B11" w:rsidP="00A05B11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27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ayout w:type="fixed"/>
        <w:tblLook w:val="04A0" w:firstRow="1" w:lastRow="0" w:firstColumn="1" w:lastColumn="0" w:noHBand="0" w:noVBand="1"/>
      </w:tblPr>
      <w:tblGrid>
        <w:gridCol w:w="1587"/>
        <w:gridCol w:w="8040"/>
      </w:tblGrid>
      <w:tr w:rsidR="00ED3F16" w:rsidRPr="00ED3F16" w:rsidTr="000D408A">
        <w:trPr>
          <w:trHeight w:val="212"/>
        </w:trPr>
        <w:tc>
          <w:tcPr>
            <w:tcW w:w="1587" w:type="dxa"/>
          </w:tcPr>
          <w:p w:rsidR="00A05B11" w:rsidRPr="00ED3F16" w:rsidRDefault="00DB3840" w:rsidP="00A05B11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Слушали</w:t>
            </w:r>
            <w:r w:rsidR="00A05B11"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:</w:t>
            </w:r>
          </w:p>
        </w:tc>
        <w:tc>
          <w:tcPr>
            <w:tcW w:w="8040" w:type="dxa"/>
          </w:tcPr>
          <w:p w:rsidR="0069200B" w:rsidRPr="00ED3F16" w:rsidRDefault="000D408A" w:rsidP="00EE73C7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1.</w:t>
            </w:r>
            <w:r w:rsidR="00B6098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Тимохина Н.Н. рассказала о проделанной работе за 3 квартал.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Прил. 1.</w:t>
            </w:r>
          </w:p>
        </w:tc>
      </w:tr>
      <w:tr w:rsidR="000D408A" w:rsidRPr="00ED3F16" w:rsidTr="000D408A">
        <w:trPr>
          <w:trHeight w:val="1099"/>
        </w:trPr>
        <w:tc>
          <w:tcPr>
            <w:tcW w:w="1587" w:type="dxa"/>
          </w:tcPr>
          <w:p w:rsidR="000D408A" w:rsidRDefault="000D408A" w:rsidP="00A05B11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8040" w:type="dxa"/>
          </w:tcPr>
          <w:p w:rsidR="000D408A" w:rsidRDefault="000D408A" w:rsidP="00EE73C7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2. Мельниченко А.Ю. представила результаты работы рабочей группы по созданию календарей для членов Гардарики. </w:t>
            </w:r>
          </w:p>
          <w:p w:rsidR="000D408A" w:rsidRDefault="007A40B6" w:rsidP="00EE73C7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hyperlink r:id="rId9" w:history="1">
              <w:r w:rsidR="000D408A" w:rsidRPr="005140BB">
                <w:rPr>
                  <w:rStyle w:val="ad"/>
                  <w:rFonts w:ascii="Arial" w:hAnsi="Arial" w:cs="Arial"/>
                  <w:bCs/>
                  <w:sz w:val="24"/>
                  <w:szCs w:val="24"/>
                </w:rPr>
                <w:t>https://docs.google.com/document/d/18J7fWJk7mYrUhaNEwXeRL4Wt0GZ7tMMnQFBeEMHM-14/edit</w:t>
              </w:r>
            </w:hyperlink>
          </w:p>
          <w:p w:rsidR="000D408A" w:rsidRDefault="000D408A" w:rsidP="00EE73C7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Сказала, что идет доработка трех макетов. Вскоре останется 1, который станет единым для всех календарей. </w:t>
            </w:r>
          </w:p>
        </w:tc>
      </w:tr>
    </w:tbl>
    <w:p w:rsidR="00A05B11" w:rsidRPr="00ED3F16" w:rsidRDefault="00A05B11" w:rsidP="00A05B11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bCs/>
          <w:color w:val="404040" w:themeColor="text1" w:themeTint="BF"/>
          <w:sz w:val="24"/>
          <w:szCs w:val="24"/>
        </w:rPr>
        <w:t xml:space="preserve"> </w:t>
      </w:r>
    </w:p>
    <w:p w:rsidR="00266B83" w:rsidRPr="00ED3F16" w:rsidRDefault="00266B83" w:rsidP="00266B83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4536"/>
      </w:tblGrid>
      <w:tr w:rsidR="00ED3F16" w:rsidRPr="00ED3F16" w:rsidTr="00A05B11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408A" w:rsidRPr="005B39D7" w:rsidRDefault="00A7035F" w:rsidP="000D408A">
            <w:pPr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1)</w:t>
            </w:r>
            <w:r w:rsidR="009E2532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0D408A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Мариничев Ю.Б. сказал, </w:t>
            </w:r>
            <w:r w:rsidR="00A64114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ч</w:t>
            </w:r>
            <w:r w:rsidR="000D408A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то </w:t>
            </w:r>
            <w:r w:rsidR="00736FCB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через деятельность, которую осуществляла ассоциация в предыдущие периоды видно, что идет </w:t>
            </w:r>
            <w:r w:rsidR="000D408A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развитие</w:t>
            </w:r>
            <w:r w:rsidR="00736FCB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. Положительно охарактеризовал проводимую работу и предложил принять информацию к сведению.</w:t>
            </w:r>
          </w:p>
          <w:p w:rsidR="00EE73C7" w:rsidRPr="005B39D7" w:rsidRDefault="00EE73C7" w:rsidP="0045699F">
            <w:pPr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</w:pP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Нет.</w:t>
            </w: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EE73C7" w:rsidP="00A64114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Информацию принять к сведению. </w:t>
            </w: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A64114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</w:t>
            </w:r>
            <w:r w:rsidR="00DC729A"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ПРОТИВ»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C65CB8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</w:t>
            </w:r>
            <w:r w:rsidR="009902FC"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ет</w:t>
            </w: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9902FC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9902FC" w:rsidRPr="00ED3F16" w:rsidRDefault="00C65CB8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</w:t>
            </w:r>
            <w:r w:rsidR="009902FC"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ет</w:t>
            </w:r>
          </w:p>
        </w:tc>
      </w:tr>
      <w:tr w:rsidR="00ED3F16" w:rsidRPr="00ED3F16" w:rsidTr="008857B8">
        <w:tc>
          <w:tcPr>
            <w:tcW w:w="9639" w:type="dxa"/>
            <w:gridSpan w:val="3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ED3F16" w:rsidRPr="00ED3F16" w:rsidTr="008857B8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Результат: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266B83" w:rsidRPr="00ED3F16" w:rsidRDefault="00266B83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</w:t>
            </w:r>
            <w:r w:rsidR="009902FC"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.</w:t>
            </w:r>
          </w:p>
        </w:tc>
      </w:tr>
    </w:tbl>
    <w:p w:rsidR="00266B83" w:rsidRDefault="00266B83" w:rsidP="00266B83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66B83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66B83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66B83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532119" w:rsidRPr="00642335" w:rsidRDefault="00A64114" w:rsidP="00642335">
      <w:pPr>
        <w:pStyle w:val="a3"/>
        <w:numPr>
          <w:ilvl w:val="0"/>
          <w:numId w:val="35"/>
        </w:numPr>
        <w:tabs>
          <w:tab w:val="left" w:pos="284"/>
          <w:tab w:val="left" w:pos="360"/>
        </w:tabs>
        <w:rPr>
          <w:rFonts w:ascii="Arial" w:eastAsia="Adobe Ming Std L" w:hAnsi="Arial" w:cs="Arial"/>
          <w:b/>
          <w:sz w:val="24"/>
          <w:szCs w:val="24"/>
        </w:rPr>
      </w:pPr>
      <w:r w:rsidRPr="00642335">
        <w:rPr>
          <w:rFonts w:ascii="Arial" w:eastAsia="Times New Roman" w:hAnsi="Arial" w:cs="Arial"/>
          <w:b/>
          <w:sz w:val="24"/>
          <w:szCs w:val="24"/>
          <w:lang w:eastAsia="ru-RU"/>
        </w:rPr>
        <w:t>О бюджете Ассоциации «Гардарика» за 9 месяцев 2014 г.</w:t>
      </w:r>
      <w:r w:rsidR="00532119" w:rsidRPr="00642335">
        <w:rPr>
          <w:rFonts w:ascii="Arial" w:eastAsia="Adobe Ming Std L" w:hAnsi="Arial" w:cs="Arial"/>
          <w:b/>
          <w:sz w:val="24"/>
          <w:szCs w:val="24"/>
        </w:rPr>
        <w:t xml:space="preserve"> </w:t>
      </w:r>
    </w:p>
    <w:p w:rsidR="00532119" w:rsidRPr="00532119" w:rsidRDefault="00532119" w:rsidP="00532119">
      <w:pPr>
        <w:pStyle w:val="a3"/>
        <w:ind w:left="72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835"/>
        <w:gridCol w:w="2268"/>
        <w:gridCol w:w="4536"/>
      </w:tblGrid>
      <w:tr w:rsidR="00532119" w:rsidRPr="00ED3F16" w:rsidTr="002D494B">
        <w:tc>
          <w:tcPr>
            <w:tcW w:w="2835" w:type="dxa"/>
          </w:tcPr>
          <w:p w:rsidR="00532119" w:rsidRPr="00ED3F16" w:rsidRDefault="00532119" w:rsidP="00532119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Слушали</w:t>
            </w: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2"/>
          </w:tcPr>
          <w:p w:rsidR="00532119" w:rsidRPr="00ED3F16" w:rsidRDefault="00A64114" w:rsidP="00BA43CB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Тимохина Н.Н. представила «Бюджет </w:t>
            </w:r>
            <w:r w:rsidR="00BA43CB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за 9 месяцев». Прил.2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642335">
            <w:pPr>
              <w:jc w:val="both"/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5B39D7" w:rsidRDefault="00BA43CB" w:rsidP="00424AA8">
            <w:pPr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1.</w:t>
            </w:r>
            <w:r w:rsid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Корсунская попросила перепроверить цифру по строке </w:t>
            </w:r>
            <w:r w:rsidR="00424AA8" w:rsidRP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«</w:t>
            </w:r>
            <w:r w:rsidR="00424AA8" w:rsidRP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Задолженность на начало периода», она должна совпадать с плановой.</w:t>
            </w:r>
          </w:p>
        </w:tc>
      </w:tr>
      <w:tr w:rsidR="00424AA8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24AA8" w:rsidRPr="00ED3F16" w:rsidRDefault="00424AA8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24AA8" w:rsidRPr="00424AA8" w:rsidRDefault="00424AA8" w:rsidP="00385B99">
            <w:pPr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2.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P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Амосова С.М. попросила уделять более тщательное внимание </w:t>
            </w:r>
            <w:r w:rsidR="00385B99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ц</w:t>
            </w:r>
            <w:r w:rsidRP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елево</w:t>
            </w:r>
            <w:r w:rsidR="00385B99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му</w:t>
            </w:r>
            <w:r w:rsidRP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использовани</w:t>
            </w:r>
            <w:r w:rsidR="00385B99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ю</w:t>
            </w:r>
            <w:r w:rsidRPr="00424AA8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средств.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Указав на перерасход от запланированного по статьям «командировочные и канцелярские расходы», н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е допускать 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по ним 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перерасхода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.</w:t>
            </w:r>
          </w:p>
        </w:tc>
      </w:tr>
      <w:tr w:rsidR="00764654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764654" w:rsidRPr="00ED3F16" w:rsidRDefault="00764654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764654" w:rsidRDefault="00764654" w:rsidP="00642335">
            <w:pPr>
              <w:jc w:val="both"/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3.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Мариничев Ю.Б. попросил исполнительную дирекцию проанализировать 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к общему собранию 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вопрос по затратам, </w:t>
            </w:r>
            <w:r w:rsidR="00642335"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 xml:space="preserve">в том числе </w:t>
            </w:r>
            <w:r>
              <w:rPr>
                <w:rFonts w:ascii="Arial" w:eastAsia="Times New Roman" w:hAnsi="Arial" w:cs="Arial"/>
                <w:color w:val="404040" w:themeColor="text1" w:themeTint="BF"/>
                <w:sz w:val="24"/>
                <w:szCs w:val="24"/>
                <w:lang w:eastAsia="ru-RU"/>
              </w:rPr>
              <w:t>понесенных на изготовление наклеек для книжек пайщика.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642335" w:rsidP="004A3230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</w:t>
            </w:r>
            <w:r w:rsidR="00853CD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ет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0244D8" w:rsidP="00853CD6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И</w:t>
            </w:r>
            <w:r w:rsidR="00853CD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нформацию принять информацию к сведению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.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BA43CB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9639" w:type="dxa"/>
            <w:gridSpan w:val="3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532119" w:rsidRPr="00ED3F16" w:rsidTr="002D494B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Результат: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532119" w:rsidRPr="00ED3F16" w:rsidRDefault="00532119" w:rsidP="002D494B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532119" w:rsidRDefault="00532119" w:rsidP="00532119">
      <w:pPr>
        <w:pStyle w:val="a3"/>
        <w:ind w:left="72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ED0E73" w:rsidRPr="00ED0E73" w:rsidRDefault="00ED0E73" w:rsidP="00ED0E73">
      <w:pPr>
        <w:pStyle w:val="a3"/>
        <w:tabs>
          <w:tab w:val="left" w:pos="284"/>
        </w:tabs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p w:rsidR="004F4C7F" w:rsidRPr="001A39D8" w:rsidRDefault="00764654" w:rsidP="00642335">
      <w:pPr>
        <w:pStyle w:val="a3"/>
        <w:numPr>
          <w:ilvl w:val="0"/>
          <w:numId w:val="35"/>
        </w:numPr>
        <w:tabs>
          <w:tab w:val="left" w:pos="284"/>
        </w:tabs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1A39D8">
        <w:rPr>
          <w:rFonts w:ascii="Arial" w:eastAsia="Times New Roman" w:hAnsi="Arial" w:cs="Arial"/>
          <w:b/>
          <w:sz w:val="24"/>
          <w:szCs w:val="24"/>
          <w:lang w:eastAsia="ru-RU"/>
        </w:rPr>
        <w:t>План работы на 4 квартал 2014г.</w:t>
      </w:r>
    </w:p>
    <w:p w:rsidR="00853CD6" w:rsidRPr="00532119" w:rsidRDefault="00853CD6" w:rsidP="00853CD6">
      <w:pPr>
        <w:pStyle w:val="a3"/>
        <w:ind w:left="72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2D494B" w:rsidRPr="00ED3F16" w:rsidTr="002D494B">
        <w:tc>
          <w:tcPr>
            <w:tcW w:w="2835" w:type="dxa"/>
          </w:tcPr>
          <w:p w:rsidR="002D494B" w:rsidRPr="00ED3F16" w:rsidRDefault="002D494B" w:rsidP="002D494B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Слушали</w:t>
            </w: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2D494B" w:rsidRPr="00ED3F16" w:rsidRDefault="00B66484" w:rsidP="0045699F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1.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 w:rsidR="005702DC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Тимохина Н.Н. представила план работы на 4 квартал 2014 года. Прил. 3</w:t>
            </w:r>
          </w:p>
        </w:tc>
      </w:tr>
      <w:tr w:rsidR="004F4C7F" w:rsidRPr="00ED3F16" w:rsidTr="002D494B">
        <w:tc>
          <w:tcPr>
            <w:tcW w:w="2835" w:type="dxa"/>
          </w:tcPr>
          <w:p w:rsidR="004F4C7F" w:rsidRDefault="00305939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</w:tcPr>
          <w:p w:rsidR="004F4C7F" w:rsidRDefault="00B66484" w:rsidP="001A39D8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1.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Ю.Б. Мариничев и Лукашина Т.А. предложили 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исключить вебинар по созданию сайта, и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продолжать проводить «Уверенный пользователь по созданию сайта для КС» в индивидуальном порядке.</w:t>
            </w:r>
          </w:p>
        </w:tc>
      </w:tr>
      <w:tr w:rsidR="00B66484" w:rsidRPr="00ED3F16" w:rsidTr="002D494B">
        <w:tc>
          <w:tcPr>
            <w:tcW w:w="2835" w:type="dxa"/>
          </w:tcPr>
          <w:p w:rsidR="00B66484" w:rsidRDefault="00B66484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</w:tcPr>
          <w:p w:rsidR="00B66484" w:rsidRDefault="00B66484" w:rsidP="00ED0E73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2.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Лукашина Т.А., Амосова С.М. предложили п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ерего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ворить с Амеличевым В.П. и попросить ООО «Эверест» 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организовать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для наших членов обучение по программе</w:t>
            </w:r>
            <w:r w:rsidR="001A39D8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«АК - кредит»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. 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Default="00305939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</w:tcPr>
          <w:p w:rsidR="00305939" w:rsidRDefault="00A548F7" w:rsidP="006141BB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Нет.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Default="00305939" w:rsidP="002D494B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</w:tcPr>
          <w:p w:rsidR="00305939" w:rsidRDefault="00305939" w:rsidP="00ED0E73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Информа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цию принять к сведению</w:t>
            </w:r>
            <w:r w:rsidR="006141BB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.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Утвердить предложенный план работы на 4 квартал с учетом высказанных замечаний.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Pr="00ED3F16" w:rsidRDefault="00305939" w:rsidP="0030593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6804" w:type="dxa"/>
          </w:tcPr>
          <w:p w:rsidR="00305939" w:rsidRPr="00ED3F16" w:rsidRDefault="00305939" w:rsidP="005702DC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  <w:r w:rsidR="00D82C7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r w:rsidR="005702DC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Pr="00ED3F16" w:rsidRDefault="00305939" w:rsidP="00305939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</w:tcPr>
          <w:p w:rsidR="00305939" w:rsidRPr="00ED3F16" w:rsidRDefault="00305939" w:rsidP="00D82C7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  <w:r w:rsidR="00D82C7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Нет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Pr="00ED3F16" w:rsidRDefault="00305939" w:rsidP="00305939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</w:tcPr>
          <w:p w:rsidR="00305939" w:rsidRPr="00ED3F16" w:rsidRDefault="00305939" w:rsidP="00305939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  <w:r w:rsidR="00D82C7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Нет</w:t>
            </w:r>
          </w:p>
        </w:tc>
      </w:tr>
      <w:tr w:rsidR="00305939" w:rsidRPr="00ED3F16" w:rsidTr="002D494B">
        <w:tc>
          <w:tcPr>
            <w:tcW w:w="2835" w:type="dxa"/>
          </w:tcPr>
          <w:p w:rsidR="00305939" w:rsidRPr="00305939" w:rsidRDefault="00305939" w:rsidP="0030593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 xml:space="preserve">Результат: </w:t>
            </w:r>
          </w:p>
        </w:tc>
        <w:tc>
          <w:tcPr>
            <w:tcW w:w="6804" w:type="dxa"/>
          </w:tcPr>
          <w:p w:rsidR="00305939" w:rsidRPr="00305939" w:rsidRDefault="00305939" w:rsidP="0030593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2D494B" w:rsidRDefault="002D494B" w:rsidP="002D494B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D494B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D494B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D494B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2D494B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D82C7F" w:rsidRPr="00A548F7" w:rsidRDefault="002E4E1E" w:rsidP="00A44994">
      <w:pPr>
        <w:pStyle w:val="a3"/>
        <w:numPr>
          <w:ilvl w:val="0"/>
          <w:numId w:val="35"/>
        </w:numPr>
        <w:ind w:left="284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 w:rsidRPr="00A548F7">
        <w:rPr>
          <w:rFonts w:ascii="Arial" w:eastAsia="Times New Roman" w:hAnsi="Arial" w:cs="Arial"/>
          <w:b/>
          <w:sz w:val="24"/>
          <w:szCs w:val="24"/>
          <w:lang w:eastAsia="ru-RU"/>
        </w:rPr>
        <w:t>О спонсорском участии в празднован</w:t>
      </w:r>
      <w:r w:rsidR="00A548F7">
        <w:rPr>
          <w:rFonts w:ascii="Arial" w:eastAsia="Times New Roman" w:hAnsi="Arial" w:cs="Arial"/>
          <w:b/>
          <w:sz w:val="24"/>
          <w:szCs w:val="24"/>
          <w:lang w:eastAsia="ru-RU"/>
        </w:rPr>
        <w:t>ии 20-летия Лиги 17 ноября 2014</w:t>
      </w:r>
      <w:r w:rsidRPr="00A548F7">
        <w:rPr>
          <w:rFonts w:ascii="Arial" w:eastAsia="Times New Roman" w:hAnsi="Arial" w:cs="Arial"/>
          <w:b/>
          <w:sz w:val="24"/>
          <w:szCs w:val="24"/>
          <w:lang w:eastAsia="ru-RU"/>
        </w:rPr>
        <w:t>г. </w:t>
      </w:r>
      <w:r w:rsidR="00D82C7F" w:rsidRPr="00A548F7">
        <w:rPr>
          <w:rFonts w:ascii="Arial" w:hAnsi="Arial" w:cs="Arial"/>
          <w:b/>
          <w:sz w:val="24"/>
          <w:szCs w:val="24"/>
        </w:rPr>
        <w:t xml:space="preserve"> </w:t>
      </w:r>
    </w:p>
    <w:p w:rsidR="00F40822" w:rsidRDefault="00F40822" w:rsidP="00F40822">
      <w:pPr>
        <w:pStyle w:val="a3"/>
        <w:ind w:left="360"/>
        <w:rPr>
          <w:rFonts w:ascii="Arial" w:hAnsi="Arial" w:cs="Arial"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D82C7F" w:rsidRPr="00ED3F16" w:rsidTr="0021199E">
        <w:tc>
          <w:tcPr>
            <w:tcW w:w="2835" w:type="dxa"/>
          </w:tcPr>
          <w:p w:rsidR="00D82C7F" w:rsidRPr="00ED3F16" w:rsidRDefault="00D82C7F" w:rsidP="0021199E">
            <w:pPr>
              <w:pStyle w:val="a3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Слушали</w:t>
            </w:r>
            <w:r w:rsidRPr="00ED3F1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:</w:t>
            </w:r>
          </w:p>
        </w:tc>
        <w:tc>
          <w:tcPr>
            <w:tcW w:w="6804" w:type="dxa"/>
          </w:tcPr>
          <w:p w:rsidR="00D82C7F" w:rsidRPr="00ED3F16" w:rsidRDefault="004B20F1" w:rsidP="00ED0E73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1)</w:t>
            </w:r>
            <w:r w:rsidR="002E4E1E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Тимохина Н.Н. довела до сведения информацию о поступивших в Ассоциацию 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средствах </w:t>
            </w:r>
            <w:r w:rsidR="002E4E1E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на дополнительный членский взнос и на спонсорский взнос в Лигу. Т.к. не все кредитные союзы 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софинансировали </w:t>
            </w:r>
            <w:r w:rsidR="002E4E1E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спонсорский взнос, то до спонсорского пакета в 20 тыс</w:t>
            </w:r>
            <w:proofErr w:type="gramStart"/>
            <w:r w:rsidR="002E4E1E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.р</w:t>
            </w:r>
            <w:proofErr w:type="gramEnd"/>
            <w:r w:rsidR="002E4E1E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уб. не хватает 760 руб. Прил. 4.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Default="00D82C7F" w:rsidP="0021199E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</w:tcPr>
          <w:p w:rsidR="00085D8F" w:rsidRDefault="002E4E1E" w:rsidP="00D167CA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Амосова С.М. сказа</w:t>
            </w:r>
            <w:r w:rsidR="00A548F7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ла, что «Алтея» </w:t>
            </w:r>
            <w:r w:rsidR="00D167CA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готова 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частично перечислить свой взнос в ассоциацию размере </w:t>
            </w:r>
            <w:r w:rsidR="00A548F7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760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руб. 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Default="00D82C7F" w:rsidP="0021199E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</w:tcPr>
          <w:p w:rsidR="00D82C7F" w:rsidRDefault="002E4E1E" w:rsidP="00385B99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Лукашина Т.А. предложила, чтобы все кредитные союзы, прежде</w:t>
            </w:r>
            <w:proofErr w:type="gramStart"/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,</w:t>
            </w:r>
            <w:proofErr w:type="gramEnd"/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чем принимать у себя какие то 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самостоятельные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решения,</w:t>
            </w:r>
            <w:r w:rsidR="00ED0E73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сверя</w:t>
            </w:r>
            <w:r w:rsidR="00385B99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лись</w:t>
            </w: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с коллегами – членами Ассоциации.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Default="00D82C7F" w:rsidP="0021199E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</w:tcPr>
          <w:p w:rsidR="00D82C7F" w:rsidRDefault="001A3A87" w:rsidP="001A3A87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Перечислить в Лигу спонсорский взнос в 20000 (двадцать  тысяч) рублей. Подарок Лиге купить за счет запланированных средств в бюджете по строке «На представительские расходы».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Pr="00ED3F16" w:rsidRDefault="00D82C7F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6804" w:type="dxa"/>
          </w:tcPr>
          <w:p w:rsidR="00D82C7F" w:rsidRPr="00ED3F16" w:rsidRDefault="00D82C7F" w:rsidP="001A3A87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r w:rsidR="001A3A87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Pr="00ED3F16" w:rsidRDefault="00D82C7F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</w:tcPr>
          <w:p w:rsidR="00D82C7F" w:rsidRPr="00ED3F16" w:rsidRDefault="00D82C7F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Нет</w:t>
            </w:r>
          </w:p>
        </w:tc>
      </w:tr>
      <w:tr w:rsidR="00D82C7F" w:rsidRPr="00ED3F16" w:rsidTr="0021199E">
        <w:tc>
          <w:tcPr>
            <w:tcW w:w="2835" w:type="dxa"/>
          </w:tcPr>
          <w:p w:rsidR="00D82C7F" w:rsidRPr="00ED3F16" w:rsidRDefault="00D82C7F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6804" w:type="dxa"/>
          </w:tcPr>
          <w:p w:rsidR="00D82C7F" w:rsidRPr="00ED3F16" w:rsidRDefault="00D82C7F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Нет</w:t>
            </w:r>
          </w:p>
        </w:tc>
      </w:tr>
      <w:tr w:rsidR="00D82C7F" w:rsidRPr="007A40B6" w:rsidTr="0021199E">
        <w:tc>
          <w:tcPr>
            <w:tcW w:w="2835" w:type="dxa"/>
          </w:tcPr>
          <w:p w:rsidR="00D82C7F" w:rsidRPr="00305939" w:rsidRDefault="00D82C7F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 xml:space="preserve">Результат: </w:t>
            </w:r>
          </w:p>
        </w:tc>
        <w:tc>
          <w:tcPr>
            <w:tcW w:w="6804" w:type="dxa"/>
          </w:tcPr>
          <w:p w:rsidR="00D82C7F" w:rsidRPr="00305939" w:rsidRDefault="00D82C7F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  <w:tr w:rsidR="007A40B6" w:rsidRPr="007A40B6" w:rsidTr="0021199E">
        <w:tc>
          <w:tcPr>
            <w:tcW w:w="2835" w:type="dxa"/>
          </w:tcPr>
          <w:p w:rsidR="004B20F1" w:rsidRPr="007A40B6" w:rsidRDefault="004B20F1" w:rsidP="00211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</w:tcPr>
          <w:p w:rsidR="004B20F1" w:rsidRPr="007A40B6" w:rsidRDefault="004B20F1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2) Тимохина Н.Н. напомнила, что на торжественное празднование 17.11.14 в честь 20-летия Лиги от каждого члена Лиги приглашаются по 2 участника. Н.Н. Тимохина предложила обсудить, кто бы мог представлять Гардарику на 20-летии.</w:t>
            </w:r>
          </w:p>
        </w:tc>
      </w:tr>
      <w:tr w:rsidR="007A40B6" w:rsidRPr="007A40B6" w:rsidTr="0021199E">
        <w:tc>
          <w:tcPr>
            <w:tcW w:w="2835" w:type="dxa"/>
          </w:tcPr>
          <w:p w:rsidR="004B20F1" w:rsidRPr="007A40B6" w:rsidRDefault="004B20F1" w:rsidP="00211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>Выступили:</w:t>
            </w:r>
          </w:p>
        </w:tc>
        <w:tc>
          <w:tcPr>
            <w:tcW w:w="6804" w:type="dxa"/>
          </w:tcPr>
          <w:p w:rsidR="004B20F1" w:rsidRPr="007A40B6" w:rsidRDefault="004B20F1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1.Корсунская Е.В. сказала, что у нас 2 представителя накануне приезжают в Москву со Стажировки из Германии: Милявская Л.А. и Березовская Ж.К., мы можем их попросить задержаться в Москве на день. Так же Екатерина Витальевна высказала готовность лично поехать на 20-летие.</w:t>
            </w:r>
          </w:p>
        </w:tc>
      </w:tr>
      <w:tr w:rsidR="007A40B6" w:rsidRPr="007A40B6" w:rsidTr="0021199E">
        <w:tc>
          <w:tcPr>
            <w:tcW w:w="2835" w:type="dxa"/>
          </w:tcPr>
          <w:p w:rsidR="004B20F1" w:rsidRPr="007A40B6" w:rsidRDefault="004B20F1" w:rsidP="00211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4B20F1" w:rsidRPr="007A40B6" w:rsidRDefault="004B20F1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2.Милявская Л.А. сказала, что даты стажировки немного были изменены и скорее всего успеть на 20-летие не получится.</w:t>
            </w:r>
          </w:p>
        </w:tc>
      </w:tr>
      <w:tr w:rsidR="007A40B6" w:rsidRPr="007A40B6" w:rsidTr="0021199E">
        <w:tc>
          <w:tcPr>
            <w:tcW w:w="2835" w:type="dxa"/>
          </w:tcPr>
          <w:p w:rsidR="004B20F1" w:rsidRPr="007A40B6" w:rsidRDefault="004B20F1" w:rsidP="0021199E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4B20F1" w:rsidRPr="007A40B6" w:rsidRDefault="004B20F1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3. Амосова С.М. поддержала кандидатуру Екатерины Витальевны, сказала, что Е.В. является не только членом Совета Гардарики, а еще и членом Наблюдательного</w:t>
            </w:r>
            <w:r w:rsidR="00FF4563"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 xml:space="preserve"> Совета Лиги, поэтому ехать обязательно нужно, командировать по добровольно-обязательному принципу.</w:t>
            </w:r>
          </w:p>
          <w:p w:rsidR="00B91EB0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Светлана Михайловна предложила, для того чтобы Гардарика была представлена более ярко и весомо, попросить Юрия Борисовича тоже поехать на 20-летие Лиги.</w:t>
            </w:r>
          </w:p>
        </w:tc>
      </w:tr>
      <w:tr w:rsidR="007A40B6" w:rsidRPr="007A40B6" w:rsidTr="0021199E">
        <w:tc>
          <w:tcPr>
            <w:tcW w:w="2835" w:type="dxa"/>
          </w:tcPr>
          <w:p w:rsidR="00D0421D" w:rsidRPr="007A40B6" w:rsidRDefault="00B91EB0" w:rsidP="0021199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</w:tcPr>
          <w:p w:rsidR="00D0421D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1.Обеспечить участие Е.В. Корсунской на 20-летие Лиги.</w:t>
            </w:r>
          </w:p>
          <w:p w:rsidR="00B91EB0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2. Поддержать участие Юрия Борисовича в торжестве, посвященному 20-летию Лиги, при условии финансирования его расходов за счет других источников.</w:t>
            </w:r>
          </w:p>
        </w:tc>
      </w:tr>
      <w:tr w:rsidR="007A40B6" w:rsidRPr="007A40B6" w:rsidTr="0021199E">
        <w:tc>
          <w:tcPr>
            <w:tcW w:w="2835" w:type="dxa"/>
          </w:tcPr>
          <w:p w:rsidR="00B91EB0" w:rsidRPr="007A40B6" w:rsidRDefault="00B91EB0" w:rsidP="00B91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 xml:space="preserve">Голосование: </w:t>
            </w:r>
          </w:p>
        </w:tc>
        <w:tc>
          <w:tcPr>
            <w:tcW w:w="6804" w:type="dxa"/>
          </w:tcPr>
          <w:p w:rsidR="00B91EB0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«ЗА» 5</w:t>
            </w:r>
          </w:p>
        </w:tc>
      </w:tr>
      <w:tr w:rsidR="007A40B6" w:rsidRPr="007A40B6" w:rsidTr="0021199E">
        <w:tc>
          <w:tcPr>
            <w:tcW w:w="2835" w:type="dxa"/>
          </w:tcPr>
          <w:p w:rsidR="00B91EB0" w:rsidRPr="007A40B6" w:rsidRDefault="00B91EB0" w:rsidP="00B91EB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B91EB0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«ПРОТИВ» Нет</w:t>
            </w:r>
          </w:p>
        </w:tc>
      </w:tr>
      <w:tr w:rsidR="007A40B6" w:rsidRPr="007A40B6" w:rsidTr="0021199E">
        <w:tc>
          <w:tcPr>
            <w:tcW w:w="2835" w:type="dxa"/>
          </w:tcPr>
          <w:p w:rsidR="00B91EB0" w:rsidRPr="007A40B6" w:rsidRDefault="00B91EB0" w:rsidP="00B91EB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B91EB0" w:rsidRPr="007A40B6" w:rsidRDefault="00B91EB0" w:rsidP="007A40B6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7A40B6"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  <w:t>«Воздержались» Нет</w:t>
            </w:r>
          </w:p>
        </w:tc>
      </w:tr>
      <w:tr w:rsidR="007A40B6" w:rsidRPr="007A40B6" w:rsidTr="0021199E">
        <w:tc>
          <w:tcPr>
            <w:tcW w:w="2835" w:type="dxa"/>
          </w:tcPr>
          <w:p w:rsidR="00B91EB0" w:rsidRPr="007A40B6" w:rsidRDefault="00B91EB0" w:rsidP="00B91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>Результат:</w:t>
            </w:r>
          </w:p>
        </w:tc>
        <w:tc>
          <w:tcPr>
            <w:tcW w:w="6804" w:type="dxa"/>
          </w:tcPr>
          <w:p w:rsidR="00B91EB0" w:rsidRPr="007A40B6" w:rsidRDefault="00B91EB0" w:rsidP="00B91EB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A40B6">
              <w:rPr>
                <w:rFonts w:ascii="Arial" w:hAnsi="Arial" w:cs="Arial"/>
                <w:b/>
                <w:sz w:val="24"/>
                <w:szCs w:val="24"/>
              </w:rPr>
              <w:t>Решение принято.</w:t>
            </w:r>
          </w:p>
        </w:tc>
      </w:tr>
    </w:tbl>
    <w:p w:rsidR="006E6EFB" w:rsidRPr="00943058" w:rsidRDefault="006E6EFB" w:rsidP="006E6EFB">
      <w:pPr>
        <w:pStyle w:val="a3"/>
        <w:numPr>
          <w:ilvl w:val="0"/>
          <w:numId w:val="38"/>
        </w:numPr>
        <w:ind w:left="426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</w:t>
      </w:r>
      <w:r w:rsidRPr="00A548F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О </w:t>
      </w:r>
      <w:r w:rsidR="00A44994">
        <w:rPr>
          <w:rFonts w:ascii="Arial" w:eastAsia="Times New Roman" w:hAnsi="Arial" w:cs="Arial"/>
          <w:b/>
          <w:sz w:val="24"/>
          <w:szCs w:val="24"/>
          <w:lang w:eastAsia="ru-RU"/>
        </w:rPr>
        <w:t>Письме ЦБ</w:t>
      </w:r>
      <w:r w:rsidRPr="00A548F7">
        <w:rPr>
          <w:rFonts w:ascii="Arial" w:eastAsia="Times New Roman" w:hAnsi="Arial" w:cs="Arial"/>
          <w:b/>
          <w:sz w:val="24"/>
          <w:szCs w:val="24"/>
          <w:lang w:eastAsia="ru-RU"/>
        </w:rPr>
        <w:t>. </w:t>
      </w:r>
      <w:r w:rsidRPr="00A548F7">
        <w:rPr>
          <w:rFonts w:ascii="Arial" w:hAnsi="Arial" w:cs="Arial"/>
          <w:b/>
          <w:sz w:val="24"/>
          <w:szCs w:val="24"/>
        </w:rPr>
        <w:t xml:space="preserve"> </w:t>
      </w:r>
    </w:p>
    <w:p w:rsidR="00943058" w:rsidRPr="00A548F7" w:rsidRDefault="00943058" w:rsidP="00943058">
      <w:pPr>
        <w:pStyle w:val="a3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6E6EFB" w:rsidRPr="006E6EFB" w:rsidTr="00385B99">
        <w:tc>
          <w:tcPr>
            <w:tcW w:w="2835" w:type="dxa"/>
          </w:tcPr>
          <w:p w:rsidR="001A39D8" w:rsidRPr="00371036" w:rsidRDefault="001A39D8" w:rsidP="00371036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</w:tcPr>
          <w:p w:rsidR="001A39D8" w:rsidRPr="006E6EFB" w:rsidRDefault="00943058" w:rsidP="000F3522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Амосова</w:t>
            </w:r>
            <w:r w:rsidR="001A39D8" w:rsidRPr="006E6EFB">
              <w:rPr>
                <w:rFonts w:ascii="Arial" w:hAnsi="Arial" w:cs="Arial"/>
                <w:bCs/>
                <w:sz w:val="24"/>
                <w:szCs w:val="24"/>
              </w:rPr>
              <w:t xml:space="preserve"> С.М.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проинформировала членов Совета, что в 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>КПК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>«</w:t>
            </w:r>
            <w:r>
              <w:rPr>
                <w:rFonts w:ascii="Arial" w:hAnsi="Arial" w:cs="Arial"/>
                <w:bCs/>
                <w:sz w:val="24"/>
                <w:szCs w:val="24"/>
              </w:rPr>
              <w:t>Алтея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>»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поступило письмо из отделения ЦБ по Карелии. (Прил. 5). Предложила централизовано собрать 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 xml:space="preserve">и обобщить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вопросы к совещанию 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>в ЦБ и предложила курировать этот вопрос А.Ф. Бахиревой.</w:t>
            </w:r>
          </w:p>
        </w:tc>
      </w:tr>
      <w:tr w:rsidR="006E6EFB" w:rsidRPr="00ED3F16" w:rsidTr="00385B99">
        <w:tc>
          <w:tcPr>
            <w:tcW w:w="2835" w:type="dxa"/>
          </w:tcPr>
          <w:p w:rsidR="006E6EFB" w:rsidRDefault="006E6EFB" w:rsidP="00385B99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</w:tcPr>
          <w:p w:rsidR="006E6EFB" w:rsidRDefault="006E6EFB" w:rsidP="006E6EFB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Cs/>
                <w:sz w:val="24"/>
                <w:szCs w:val="24"/>
              </w:rPr>
              <w:t>Нет.</w:t>
            </w:r>
          </w:p>
        </w:tc>
      </w:tr>
      <w:tr w:rsidR="006E6EFB" w:rsidRPr="006E6EFB" w:rsidTr="00385B99">
        <w:tc>
          <w:tcPr>
            <w:tcW w:w="2835" w:type="dxa"/>
          </w:tcPr>
          <w:p w:rsidR="001A39D8" w:rsidRPr="006E6EFB" w:rsidRDefault="001A39D8" w:rsidP="00385B99">
            <w:pPr>
              <w:pStyle w:val="a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</w:tcPr>
          <w:p w:rsidR="001A39D8" w:rsidRPr="006E6EFB" w:rsidRDefault="006E6EFB" w:rsidP="00385B99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Нет.</w:t>
            </w:r>
          </w:p>
        </w:tc>
      </w:tr>
      <w:tr w:rsidR="006E6EFB" w:rsidRPr="006E6EFB" w:rsidTr="00385B99">
        <w:tc>
          <w:tcPr>
            <w:tcW w:w="2835" w:type="dxa"/>
          </w:tcPr>
          <w:p w:rsidR="001A39D8" w:rsidRPr="006E6EFB" w:rsidRDefault="001A39D8" w:rsidP="00385B99">
            <w:pPr>
              <w:pStyle w:val="a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</w:tcPr>
          <w:p w:rsidR="001A39D8" w:rsidRPr="006E6EFB" w:rsidRDefault="001A39D8" w:rsidP="006E6EFB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E6EFB">
              <w:rPr>
                <w:rFonts w:ascii="Arial" w:hAnsi="Arial" w:cs="Arial"/>
                <w:bCs/>
                <w:sz w:val="24"/>
                <w:szCs w:val="24"/>
              </w:rPr>
              <w:t>Информа</w:t>
            </w:r>
            <w:r w:rsidR="006E6EFB">
              <w:rPr>
                <w:rFonts w:ascii="Arial" w:hAnsi="Arial" w:cs="Arial"/>
                <w:bCs/>
                <w:sz w:val="24"/>
                <w:szCs w:val="24"/>
              </w:rPr>
              <w:t>цию принять к сведению</w:t>
            </w:r>
            <w:r w:rsidRPr="006E6EF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 xml:space="preserve"> Переслать письмо во все кооперативы Карелии. Собрать вопросы и мнения и передать их для обобщения Бахиревой А.Ф. </w:t>
            </w:r>
          </w:p>
        </w:tc>
      </w:tr>
      <w:tr w:rsidR="006E6EFB" w:rsidRPr="006E6EFB" w:rsidTr="00385B99">
        <w:tc>
          <w:tcPr>
            <w:tcW w:w="2835" w:type="dxa"/>
          </w:tcPr>
          <w:p w:rsidR="001A39D8" w:rsidRPr="006E6EFB" w:rsidRDefault="001A39D8" w:rsidP="00371036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6804" w:type="dxa"/>
          </w:tcPr>
          <w:p w:rsidR="001A39D8" w:rsidRPr="006E6EFB" w:rsidRDefault="001A39D8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«ЗА» 5</w:t>
            </w:r>
          </w:p>
        </w:tc>
      </w:tr>
      <w:tr w:rsidR="006E6EFB" w:rsidRPr="006E6EFB" w:rsidTr="00385B99">
        <w:tc>
          <w:tcPr>
            <w:tcW w:w="2835" w:type="dxa"/>
          </w:tcPr>
          <w:p w:rsidR="001A39D8" w:rsidRPr="006E6EFB" w:rsidRDefault="001A39D8" w:rsidP="00385B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1A39D8" w:rsidRPr="006E6EFB" w:rsidRDefault="001A39D8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«ПРОТИВ» Нет</w:t>
            </w:r>
          </w:p>
        </w:tc>
      </w:tr>
      <w:tr w:rsidR="006E6EFB" w:rsidRPr="006E6EFB" w:rsidTr="00385B99">
        <w:tc>
          <w:tcPr>
            <w:tcW w:w="2835" w:type="dxa"/>
          </w:tcPr>
          <w:p w:rsidR="001A39D8" w:rsidRPr="006E6EFB" w:rsidRDefault="001A39D8" w:rsidP="00385B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1A39D8" w:rsidRPr="006E6EFB" w:rsidRDefault="001A39D8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«Воздержались» Нет</w:t>
            </w:r>
          </w:p>
        </w:tc>
      </w:tr>
      <w:tr w:rsidR="006E6EFB" w:rsidRPr="00371036" w:rsidTr="00385B99">
        <w:tc>
          <w:tcPr>
            <w:tcW w:w="2835" w:type="dxa"/>
          </w:tcPr>
          <w:p w:rsidR="001A39D8" w:rsidRPr="00371036" w:rsidRDefault="001A39D8" w:rsidP="00371036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 xml:space="preserve">Результат: </w:t>
            </w:r>
          </w:p>
        </w:tc>
        <w:tc>
          <w:tcPr>
            <w:tcW w:w="6804" w:type="dxa"/>
          </w:tcPr>
          <w:p w:rsidR="001A39D8" w:rsidRPr="00371036" w:rsidRDefault="001A39D8" w:rsidP="00371036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3A58DF" w:rsidRDefault="003A58DF" w:rsidP="00371036">
      <w:pPr>
        <w:spacing w:after="0" w:line="240" w:lineRule="auto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3A58DF" w:rsidRPr="00371036" w:rsidRDefault="003A58DF" w:rsidP="00371036">
      <w:pPr>
        <w:spacing w:after="0" w:line="240" w:lineRule="auto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A44994" w:rsidRPr="00943058" w:rsidRDefault="00943058" w:rsidP="00A44994">
      <w:pPr>
        <w:pStyle w:val="a3"/>
        <w:numPr>
          <w:ilvl w:val="0"/>
          <w:numId w:val="47"/>
        </w:numPr>
        <w:ind w:left="426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 w:rsidRPr="0094305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О семинарах Лиги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.</w:t>
      </w:r>
    </w:p>
    <w:p w:rsidR="00943058" w:rsidRPr="00943058" w:rsidRDefault="00943058" w:rsidP="00943058">
      <w:pPr>
        <w:pStyle w:val="a3"/>
        <w:ind w:left="66"/>
        <w:rPr>
          <w:rFonts w:ascii="Arial" w:hAnsi="Arial" w:cs="Arial"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F2F2F2" w:themeColor="background1" w:themeShade="F2"/>
          <w:left w:val="single" w:sz="4" w:space="0" w:color="F2F2F2" w:themeColor="background1" w:themeShade="F2"/>
          <w:bottom w:val="single" w:sz="4" w:space="0" w:color="F2F2F2" w:themeColor="background1" w:themeShade="F2"/>
          <w:right w:val="single" w:sz="4" w:space="0" w:color="F2F2F2" w:themeColor="background1" w:themeShade="F2"/>
          <w:insideH w:val="single" w:sz="4" w:space="0" w:color="F2F2F2" w:themeColor="background1" w:themeShade="F2"/>
          <w:insideV w:val="single" w:sz="4" w:space="0" w:color="F2F2F2" w:themeColor="background1" w:themeShade="F2"/>
        </w:tblBorders>
        <w:tblLook w:val="04A0" w:firstRow="1" w:lastRow="0" w:firstColumn="1" w:lastColumn="0" w:noHBand="0" w:noVBand="1"/>
      </w:tblPr>
      <w:tblGrid>
        <w:gridCol w:w="2835"/>
        <w:gridCol w:w="6804"/>
      </w:tblGrid>
      <w:tr w:rsidR="00A44994" w:rsidRPr="006E6EFB" w:rsidTr="00385B99">
        <w:tc>
          <w:tcPr>
            <w:tcW w:w="2835" w:type="dxa"/>
          </w:tcPr>
          <w:p w:rsidR="00A44994" w:rsidRPr="00371036" w:rsidRDefault="00A44994" w:rsidP="00385B9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</w:tcPr>
          <w:p w:rsidR="00A44994" w:rsidRPr="006E6EFB" w:rsidRDefault="00A44994" w:rsidP="000F3522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E6EFB">
              <w:rPr>
                <w:rFonts w:ascii="Arial" w:hAnsi="Arial" w:cs="Arial"/>
                <w:bCs/>
                <w:sz w:val="24"/>
                <w:szCs w:val="24"/>
              </w:rPr>
              <w:t xml:space="preserve">Амосову С.М. 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 xml:space="preserve">сообщила, что УМЦ Лиги организует </w:t>
            </w:r>
            <w:r w:rsidR="000F3522" w:rsidRPr="000F3522">
              <w:rPr>
                <w:rFonts w:ascii="Arial" w:hAnsi="Arial" w:cs="Arial"/>
                <w:bCs/>
                <w:sz w:val="24"/>
                <w:szCs w:val="24"/>
              </w:rPr>
              <w:t>вебинар "Умная реклама, продающий маркетинг, эффективный PR: Основы и фишки для КПК"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>. Предложила в складчину направить туда нашего представителя и затем подготовить круглый стол по результатам вебинара для членов ассоциации.</w:t>
            </w:r>
          </w:p>
        </w:tc>
      </w:tr>
      <w:tr w:rsidR="00A44994" w:rsidRPr="00ED3F16" w:rsidTr="00385B99">
        <w:tc>
          <w:tcPr>
            <w:tcW w:w="2835" w:type="dxa"/>
          </w:tcPr>
          <w:p w:rsidR="00A44994" w:rsidRDefault="00A44994" w:rsidP="00385B99">
            <w:pPr>
              <w:pStyle w:val="a3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</w:tcPr>
          <w:p w:rsidR="00A44994" w:rsidRDefault="00A44994" w:rsidP="00385B99">
            <w:pPr>
              <w:pStyle w:val="a3"/>
              <w:jc w:val="both"/>
              <w:rPr>
                <w:rFonts w:ascii="Arial" w:hAnsi="Arial" w:cs="Arial"/>
                <w:bCs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Cs/>
                <w:sz w:val="24"/>
                <w:szCs w:val="24"/>
              </w:rPr>
              <w:t>Нет.</w:t>
            </w:r>
          </w:p>
        </w:tc>
      </w:tr>
      <w:tr w:rsidR="00A44994" w:rsidRPr="006E6EFB" w:rsidTr="00385B99">
        <w:tc>
          <w:tcPr>
            <w:tcW w:w="2835" w:type="dxa"/>
          </w:tcPr>
          <w:p w:rsidR="00A44994" w:rsidRPr="006E6EFB" w:rsidRDefault="00A44994" w:rsidP="00385B99">
            <w:pPr>
              <w:pStyle w:val="a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</w:tcPr>
          <w:p w:rsidR="00A44994" w:rsidRPr="006E6EFB" w:rsidRDefault="00A44994" w:rsidP="00385B99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>Нет.</w:t>
            </w:r>
          </w:p>
        </w:tc>
      </w:tr>
      <w:tr w:rsidR="00A44994" w:rsidRPr="006E6EFB" w:rsidTr="00385B99">
        <w:tc>
          <w:tcPr>
            <w:tcW w:w="2835" w:type="dxa"/>
          </w:tcPr>
          <w:p w:rsidR="00A44994" w:rsidRPr="006E6EFB" w:rsidRDefault="00A44994" w:rsidP="00385B99">
            <w:pPr>
              <w:pStyle w:val="a3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</w:tcPr>
          <w:p w:rsidR="00A44994" w:rsidRPr="006E6EFB" w:rsidRDefault="00A44994" w:rsidP="00AD7DC4">
            <w:pPr>
              <w:pStyle w:val="a3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6E6EFB">
              <w:rPr>
                <w:rFonts w:ascii="Arial" w:hAnsi="Arial" w:cs="Arial"/>
                <w:bCs/>
                <w:sz w:val="24"/>
                <w:szCs w:val="24"/>
              </w:rPr>
              <w:t>Информа</w:t>
            </w:r>
            <w:r>
              <w:rPr>
                <w:rFonts w:ascii="Arial" w:hAnsi="Arial" w:cs="Arial"/>
                <w:bCs/>
                <w:sz w:val="24"/>
                <w:szCs w:val="24"/>
              </w:rPr>
              <w:t>цию принять к сведению</w:t>
            </w:r>
            <w:r w:rsidRPr="006E6EFB">
              <w:rPr>
                <w:rFonts w:ascii="Arial" w:hAnsi="Arial" w:cs="Arial"/>
                <w:bCs/>
                <w:sz w:val="24"/>
                <w:szCs w:val="24"/>
              </w:rPr>
              <w:t>.</w:t>
            </w:r>
            <w:r w:rsidR="000F3522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  <w:r w:rsidR="00AD7DC4">
              <w:rPr>
                <w:rFonts w:ascii="Arial" w:hAnsi="Arial" w:cs="Arial"/>
                <w:bCs/>
                <w:sz w:val="24"/>
                <w:szCs w:val="24"/>
              </w:rPr>
              <w:t>Опросить кооперативы на предмет их заинтересованности в данном материале.</w:t>
            </w:r>
          </w:p>
        </w:tc>
      </w:tr>
      <w:tr w:rsidR="00A44994" w:rsidRPr="006E6EFB" w:rsidTr="00385B99">
        <w:tc>
          <w:tcPr>
            <w:tcW w:w="2835" w:type="dxa"/>
          </w:tcPr>
          <w:p w:rsidR="00A44994" w:rsidRPr="006E6EFB" w:rsidRDefault="00A44994" w:rsidP="00385B99">
            <w:pPr>
              <w:pStyle w:val="a3"/>
              <w:rPr>
                <w:rFonts w:ascii="Arial" w:hAnsi="Arial" w:cs="Arial"/>
                <w:b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6804" w:type="dxa"/>
          </w:tcPr>
          <w:p w:rsidR="00A44994" w:rsidRPr="006E6EFB" w:rsidRDefault="00A44994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«ЗА» 5</w:t>
            </w:r>
          </w:p>
        </w:tc>
      </w:tr>
      <w:tr w:rsidR="00A44994" w:rsidRPr="006E6EFB" w:rsidTr="00385B99">
        <w:tc>
          <w:tcPr>
            <w:tcW w:w="2835" w:type="dxa"/>
          </w:tcPr>
          <w:p w:rsidR="00A44994" w:rsidRPr="006E6EFB" w:rsidRDefault="00A44994" w:rsidP="00385B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A44994" w:rsidRPr="006E6EFB" w:rsidRDefault="00A44994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«ПРОТИВ» Нет</w:t>
            </w:r>
          </w:p>
        </w:tc>
      </w:tr>
      <w:tr w:rsidR="00A44994" w:rsidRPr="006E6EFB" w:rsidTr="00385B99">
        <w:tc>
          <w:tcPr>
            <w:tcW w:w="2835" w:type="dxa"/>
          </w:tcPr>
          <w:p w:rsidR="00A44994" w:rsidRPr="006E6EFB" w:rsidRDefault="00A44994" w:rsidP="00385B9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804" w:type="dxa"/>
          </w:tcPr>
          <w:p w:rsidR="00A44994" w:rsidRPr="006E6EFB" w:rsidRDefault="00A44994" w:rsidP="00385B99">
            <w:pPr>
              <w:rPr>
                <w:rFonts w:ascii="Arial" w:hAnsi="Arial" w:cs="Arial"/>
                <w:sz w:val="24"/>
                <w:szCs w:val="24"/>
              </w:rPr>
            </w:pPr>
            <w:r w:rsidRPr="006E6EFB">
              <w:rPr>
                <w:rFonts w:ascii="Arial" w:hAnsi="Arial" w:cs="Arial"/>
                <w:sz w:val="24"/>
                <w:szCs w:val="24"/>
              </w:rPr>
              <w:t>«Воздержались» Нет</w:t>
            </w:r>
          </w:p>
        </w:tc>
      </w:tr>
      <w:tr w:rsidR="00A44994" w:rsidRPr="00371036" w:rsidTr="00385B99">
        <w:tc>
          <w:tcPr>
            <w:tcW w:w="2835" w:type="dxa"/>
          </w:tcPr>
          <w:p w:rsidR="00A44994" w:rsidRPr="00371036" w:rsidRDefault="00A44994" w:rsidP="00385B9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 xml:space="preserve">Результат: </w:t>
            </w:r>
          </w:p>
        </w:tc>
        <w:tc>
          <w:tcPr>
            <w:tcW w:w="6804" w:type="dxa"/>
          </w:tcPr>
          <w:p w:rsidR="00A44994" w:rsidRPr="00371036" w:rsidRDefault="00A44994" w:rsidP="00385B99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7103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1A39D8" w:rsidRDefault="001A39D8" w:rsidP="00A44994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532119" w:rsidRPr="00371036" w:rsidRDefault="00853CD6" w:rsidP="00371036">
      <w:pPr>
        <w:pStyle w:val="a3"/>
        <w:numPr>
          <w:ilvl w:val="0"/>
          <w:numId w:val="41"/>
        </w:numPr>
        <w:ind w:left="426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 w:rsidRPr="00371036">
        <w:rPr>
          <w:rFonts w:ascii="Arial" w:hAnsi="Arial" w:cs="Arial"/>
          <w:b/>
          <w:sz w:val="24"/>
          <w:szCs w:val="24"/>
        </w:rPr>
        <w:t>Разное:</w:t>
      </w:r>
    </w:p>
    <w:p w:rsidR="00A73E38" w:rsidRPr="00371036" w:rsidRDefault="00A73E38" w:rsidP="00A73E38">
      <w:pPr>
        <w:pStyle w:val="a3"/>
        <w:rPr>
          <w:rFonts w:ascii="Arial" w:hAnsi="Arial" w:cs="Arial"/>
          <w:b/>
          <w:color w:val="404040" w:themeColor="text1" w:themeTint="BF"/>
          <w:sz w:val="24"/>
          <w:szCs w:val="24"/>
        </w:rPr>
      </w:pPr>
    </w:p>
    <w:p w:rsidR="004F4C7F" w:rsidRPr="00371036" w:rsidRDefault="00D82C7F" w:rsidP="00D82C7F">
      <w:pPr>
        <w:pStyle w:val="a3"/>
        <w:numPr>
          <w:ilvl w:val="1"/>
          <w:numId w:val="1"/>
        </w:numPr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371036">
        <w:rPr>
          <w:rFonts w:ascii="Arial" w:hAnsi="Arial" w:cs="Arial"/>
          <w:b/>
          <w:bCs/>
          <w:color w:val="404040" w:themeColor="text1" w:themeTint="BF"/>
          <w:sz w:val="24"/>
          <w:szCs w:val="24"/>
        </w:rPr>
        <w:t xml:space="preserve"> </w:t>
      </w:r>
      <w:r w:rsidR="001A3A87" w:rsidRPr="00371036">
        <w:rPr>
          <w:rFonts w:ascii="Arial" w:eastAsia="Times New Roman" w:hAnsi="Arial" w:cs="Arial"/>
          <w:b/>
          <w:sz w:val="24"/>
          <w:szCs w:val="24"/>
          <w:lang w:eastAsia="ru-RU"/>
        </w:rPr>
        <w:t>О подписке на журнал «ВКК».</w:t>
      </w:r>
    </w:p>
    <w:p w:rsidR="003565DD" w:rsidRPr="00305939" w:rsidRDefault="003565DD" w:rsidP="003565DD">
      <w:pPr>
        <w:pStyle w:val="a3"/>
        <w:ind w:left="108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Borders>
          <w:top w:val="single" w:sz="4" w:space="0" w:color="EEECE1" w:themeColor="background2"/>
          <w:left w:val="single" w:sz="4" w:space="0" w:color="EEECE1" w:themeColor="background2"/>
          <w:bottom w:val="single" w:sz="4" w:space="0" w:color="EEECE1" w:themeColor="background2"/>
          <w:right w:val="single" w:sz="4" w:space="0" w:color="EEECE1" w:themeColor="background2"/>
          <w:insideH w:val="single" w:sz="4" w:space="0" w:color="EEECE1" w:themeColor="background2"/>
          <w:insideV w:val="single" w:sz="4" w:space="0" w:color="EEECE1" w:themeColor="background2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4536"/>
      </w:tblGrid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085D8F" w:rsidP="00085D8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315B8B" w:rsidRDefault="00D82C7F" w:rsidP="00810314">
            <w:pPr>
              <w:pStyle w:val="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Н.Н. Тимохина предложила </w:t>
            </w:r>
            <w:r w:rsidR="00642A5E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>осуществить</w:t>
            </w:r>
            <w:r w:rsidR="00810314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 заказ журнала Вопросы кредитной кооперации</w:t>
            </w:r>
            <w:r w:rsidR="00642A5E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 на все кредитные союзы Гардарики. Стоимость подписки на год составляет 5400 рублей. Если заказ составит более 3 комплектов, то мы получим 10 % скидку. </w:t>
            </w:r>
          </w:p>
        </w:tc>
      </w:tr>
      <w:tr w:rsidR="00085D8F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85D8F" w:rsidRPr="00ED3F16" w:rsidRDefault="00085D8F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85D8F" w:rsidRDefault="00371036" w:rsidP="00085D8F">
            <w:pPr>
              <w:pStyle w:val="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>Нет.</w:t>
            </w: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Нет.</w:t>
            </w: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642A5E" w:rsidP="00371036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Собрать от кредитных союзов </w:t>
            </w:r>
            <w:r w:rsidR="0037103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заявки с гарантийными письмами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и </w:t>
            </w:r>
            <w:r w:rsidR="0037103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сделать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коллективн</w:t>
            </w:r>
            <w:r w:rsidR="0037103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ый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r w:rsidR="0037103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заказ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в редакцию журнала.</w:t>
            </w: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642A5E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305939" w:rsidRPr="00ED3F16" w:rsidTr="00E6010F">
        <w:tc>
          <w:tcPr>
            <w:tcW w:w="9639" w:type="dxa"/>
            <w:gridSpan w:val="3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305939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Результат: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05939" w:rsidRPr="00ED3F16" w:rsidRDefault="00305939" w:rsidP="00E6010F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  <w:tr w:rsidR="00371036" w:rsidRPr="00ED3F16" w:rsidTr="00371036">
        <w:tc>
          <w:tcPr>
            <w:tcW w:w="9639" w:type="dxa"/>
            <w:gridSpan w:val="3"/>
            <w:tcBorders>
              <w:top w:val="single" w:sz="4" w:space="0" w:color="EEECE1" w:themeColor="background2"/>
              <w:left w:val="nil"/>
              <w:bottom w:val="single" w:sz="4" w:space="0" w:color="EEECE1" w:themeColor="background2"/>
              <w:right w:val="nil"/>
            </w:tcBorders>
          </w:tcPr>
          <w:p w:rsidR="00371036" w:rsidRPr="00371036" w:rsidRDefault="00371036" w:rsidP="00A44994">
            <w:pPr>
              <w:pStyle w:val="a3"/>
              <w:ind w:left="426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:rsidR="00371036" w:rsidRPr="00371036" w:rsidRDefault="00371036" w:rsidP="00A44994">
            <w:pPr>
              <w:pStyle w:val="a3"/>
              <w:ind w:left="426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  <w:p w:rsidR="00371036" w:rsidRPr="00371036" w:rsidRDefault="00AD7DC4" w:rsidP="00A44994">
            <w:pPr>
              <w:pStyle w:val="a3"/>
              <w:numPr>
                <w:ilvl w:val="1"/>
                <w:numId w:val="1"/>
              </w:numPr>
              <w:ind w:left="459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 xml:space="preserve"> </w:t>
            </w:r>
            <w:r w:rsidR="00371036" w:rsidRPr="00371036"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  <w:t>Об участии в международных проектах Лиги КС.</w:t>
            </w:r>
          </w:p>
          <w:p w:rsidR="00371036" w:rsidRPr="00371036" w:rsidRDefault="00371036" w:rsidP="00A44994">
            <w:pPr>
              <w:pStyle w:val="a3"/>
              <w:ind w:left="426"/>
              <w:rPr>
                <w:rFonts w:ascii="Arial" w:hAnsi="Arial" w:cs="Arial"/>
                <w:b/>
                <w:bCs/>
                <w:color w:val="404040" w:themeColor="text1" w:themeTint="BF"/>
                <w:sz w:val="24"/>
                <w:szCs w:val="24"/>
              </w:rPr>
            </w:pPr>
          </w:p>
        </w:tc>
      </w:tr>
      <w:tr w:rsidR="00455D68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Default="00455D68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Default="00455D68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Тимохина Н.Н. </w:t>
            </w:r>
            <w:r w:rsidR="000D6F62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рассказала об обращении Лиги о международном сотрудничестве</w:t>
            </w:r>
          </w:p>
        </w:tc>
      </w:tr>
      <w:tr w:rsidR="003565DD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F40822" w:rsidRDefault="00F40822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</w:p>
          <w:p w:rsidR="003565DD" w:rsidRPr="00ED3F16" w:rsidRDefault="003565DD" w:rsidP="00E6010F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Выступили: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3565DD" w:rsidRPr="003565DD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Лукашина Т.А., Котляров А.С., Амосова С.М. сказали, что пока наши кредитные союзы не могут поддержать международную деятельность Лиги. Но на перспективу иметь в виду сотрудничество на международном уровне нужно.</w:t>
            </w:r>
          </w:p>
        </w:tc>
      </w:tr>
      <w:tr w:rsidR="000D6F62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FF0C65" w:rsidP="000D6F62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Принять информацию к сведению</w:t>
            </w:r>
          </w:p>
        </w:tc>
      </w:tr>
      <w:tr w:rsidR="000D6F62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0D6F62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0D6F62" w:rsidRPr="00ED3F16" w:rsidTr="00E6010F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ED3F16" w:rsidRDefault="000D6F62" w:rsidP="000D6F62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0D6F62" w:rsidRPr="00ED3F16" w:rsidTr="0021199E"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305939" w:rsidRDefault="000D6F62" w:rsidP="000D6F62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 xml:space="preserve">Результат: 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0D6F62" w:rsidRPr="00305939" w:rsidRDefault="000D6F62" w:rsidP="000D6F62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30593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305939" w:rsidRDefault="00305939" w:rsidP="00305939">
      <w:pPr>
        <w:pStyle w:val="a3"/>
        <w:ind w:left="108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305939">
      <w:pPr>
        <w:pStyle w:val="a3"/>
        <w:ind w:left="108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305939">
      <w:pPr>
        <w:pStyle w:val="a3"/>
        <w:ind w:left="108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3A58DF" w:rsidRDefault="003A58DF" w:rsidP="00305939">
      <w:pPr>
        <w:pStyle w:val="a3"/>
        <w:ind w:left="1080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455D68" w:rsidRPr="00A44994" w:rsidRDefault="00FF0C65" w:rsidP="00455D68">
      <w:pPr>
        <w:pStyle w:val="a3"/>
        <w:numPr>
          <w:ilvl w:val="1"/>
          <w:numId w:val="1"/>
        </w:numPr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  <w:r w:rsidRPr="00A44994">
        <w:rPr>
          <w:rFonts w:ascii="Arial" w:eastAsia="Times New Roman" w:hAnsi="Arial" w:cs="Arial"/>
          <w:b/>
          <w:sz w:val="24"/>
          <w:szCs w:val="24"/>
          <w:lang w:eastAsia="ru-RU"/>
        </w:rPr>
        <w:t>Об участии в Конференции РМЦ</w:t>
      </w:r>
      <w:r w:rsidRPr="00A44994"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</w:t>
      </w:r>
    </w:p>
    <w:p w:rsidR="00A44994" w:rsidRPr="00A44994" w:rsidRDefault="00A44994" w:rsidP="00A44994">
      <w:pPr>
        <w:pStyle w:val="a3"/>
        <w:ind w:left="426"/>
        <w:rPr>
          <w:rFonts w:ascii="Arial" w:hAnsi="Arial" w:cs="Arial"/>
          <w:b/>
          <w:bCs/>
          <w:color w:val="404040" w:themeColor="text1" w:themeTint="BF"/>
          <w:sz w:val="24"/>
          <w:szCs w:val="24"/>
        </w:rPr>
      </w:pPr>
    </w:p>
    <w:tbl>
      <w:tblPr>
        <w:tblStyle w:val="a6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835"/>
        <w:gridCol w:w="2268"/>
        <w:gridCol w:w="4536"/>
      </w:tblGrid>
      <w:tr w:rsidR="004A1103" w:rsidRPr="004A1103" w:rsidTr="004A1103">
        <w:tc>
          <w:tcPr>
            <w:tcW w:w="2835" w:type="dxa"/>
            <w:tcBorders>
              <w:top w:val="single" w:sz="2" w:space="0" w:color="F2F2F2" w:themeColor="background1" w:themeShade="F2"/>
              <w:left w:val="single" w:sz="2" w:space="0" w:color="F2F2F2" w:themeColor="background1" w:themeShade="F2"/>
              <w:bottom w:val="single" w:sz="2" w:space="0" w:color="F2F2F2" w:themeColor="background1" w:themeShade="F2"/>
              <w:right w:val="nil"/>
            </w:tcBorders>
          </w:tcPr>
          <w:p w:rsidR="004A1103" w:rsidRPr="00ED3F16" w:rsidRDefault="004A1103" w:rsidP="00601982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Слушали:</w:t>
            </w:r>
          </w:p>
        </w:tc>
        <w:tc>
          <w:tcPr>
            <w:tcW w:w="6804" w:type="dxa"/>
            <w:gridSpan w:val="2"/>
            <w:tcBorders>
              <w:top w:val="single" w:sz="2" w:space="0" w:color="F2F2F2" w:themeColor="background1" w:themeShade="F2"/>
              <w:left w:val="nil"/>
              <w:bottom w:val="single" w:sz="2" w:space="0" w:color="F2F2F2" w:themeColor="background1" w:themeShade="F2"/>
              <w:right w:val="single" w:sz="2" w:space="0" w:color="F2F2F2" w:themeColor="background1" w:themeShade="F2"/>
            </w:tcBorders>
          </w:tcPr>
          <w:p w:rsidR="004A1103" w:rsidRPr="004A1103" w:rsidRDefault="004A1103" w:rsidP="004A1103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4A1103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Н.Н. Тимохина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сообщила, что в этом году конференция РМЦ будет проходить в Санкт – Петербурге. Предложила обсудить возможные варианты представительства</w:t>
            </w:r>
            <w:r w:rsidR="00FF0C65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.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2" w:space="0" w:color="F2F2F2" w:themeColor="background1" w:themeShade="F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Выступления:</w:t>
            </w:r>
          </w:p>
        </w:tc>
        <w:tc>
          <w:tcPr>
            <w:tcW w:w="6804" w:type="dxa"/>
            <w:gridSpan w:val="2"/>
            <w:tcBorders>
              <w:top w:val="single" w:sz="2" w:space="0" w:color="F2F2F2" w:themeColor="background1" w:themeShade="F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455D68" w:rsidRDefault="00A44994" w:rsidP="00A44994">
            <w:pPr>
              <w:pStyle w:val="1"/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Мариничев Ю.Б. высказал мнение, что данная конференция не является для ассоциации профильной, </w:t>
            </w:r>
            <w:r w:rsidR="00AD7DC4"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но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ru-RU"/>
              </w:rPr>
              <w:t xml:space="preserve">присутствие там Гардарики было бы желательным. 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Дополнения: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AD7DC4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Нет.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Формулировка: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246551" w:rsidP="00FF0C65">
            <w:pPr>
              <w:jc w:val="both"/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С учетом места </w:t>
            </w:r>
            <w:r w:rsidR="0045699F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проведения</w:t>
            </w:r>
            <w:r w:rsidR="00AD7DC4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(г. Санкт-Петербург)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  <w:r w:rsidR="00A44994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провести работу среди членов ассоциации и пос</w:t>
            </w:r>
            <w:r w:rsidR="00AD7DC4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т</w:t>
            </w:r>
            <w:r w:rsidR="00A44994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араться </w:t>
            </w: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обеспечить у</w:t>
            </w:r>
            <w:r w:rsidR="00455D68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частие в Конференции РМЦ представителей КС из С-Петербурга и ЛО.</w:t>
            </w:r>
            <w:r w:rsidR="00455D68" w:rsidRPr="005B39D7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 xml:space="preserve"> 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Голосование:</w:t>
            </w: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«ЗА»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FF0C65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5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«ПРОТИВ»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«Воздержались»</w:t>
            </w:r>
          </w:p>
        </w:tc>
        <w:tc>
          <w:tcPr>
            <w:tcW w:w="4536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  <w:t>Нет</w:t>
            </w: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9639" w:type="dxa"/>
            <w:gridSpan w:val="3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</w:p>
        </w:tc>
      </w:tr>
      <w:tr w:rsidR="00455D68" w:rsidRPr="00ED3F16" w:rsidTr="004A1103">
        <w:tblPrEx>
          <w:tblBorders>
            <w:top w:val="single" w:sz="4" w:space="0" w:color="EEECE1" w:themeColor="background2"/>
            <w:left w:val="single" w:sz="4" w:space="0" w:color="EEECE1" w:themeColor="background2"/>
            <w:bottom w:val="single" w:sz="4" w:space="0" w:color="EEECE1" w:themeColor="background2"/>
            <w:right w:val="single" w:sz="4" w:space="0" w:color="EEECE1" w:themeColor="background2"/>
            <w:insideH w:val="single" w:sz="4" w:space="0" w:color="EEECE1" w:themeColor="background2"/>
            <w:insideV w:val="single" w:sz="4" w:space="0" w:color="EEECE1" w:themeColor="background2"/>
          </w:tblBorders>
        </w:tblPrEx>
        <w:tc>
          <w:tcPr>
            <w:tcW w:w="2835" w:type="dxa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Результат:</w:t>
            </w:r>
          </w:p>
        </w:tc>
        <w:tc>
          <w:tcPr>
            <w:tcW w:w="6804" w:type="dxa"/>
            <w:gridSpan w:val="2"/>
            <w:tcBorders>
              <w:top w:val="single" w:sz="4" w:space="0" w:color="EEECE1" w:themeColor="background2"/>
              <w:left w:val="single" w:sz="4" w:space="0" w:color="EEECE1" w:themeColor="background2"/>
              <w:bottom w:val="single" w:sz="4" w:space="0" w:color="EEECE1" w:themeColor="background2"/>
              <w:right w:val="single" w:sz="4" w:space="0" w:color="EEECE1" w:themeColor="background2"/>
            </w:tcBorders>
          </w:tcPr>
          <w:p w:rsidR="00455D68" w:rsidRPr="00ED3F16" w:rsidRDefault="00455D68" w:rsidP="0021199E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</w:rPr>
            </w:pPr>
            <w:r w:rsidRPr="00ED3F16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Решение принято.</w:t>
            </w:r>
          </w:p>
        </w:tc>
      </w:tr>
    </w:tbl>
    <w:p w:rsidR="00455D68" w:rsidRPr="00ED3F16" w:rsidRDefault="00455D68" w:rsidP="00455D68">
      <w:pPr>
        <w:pStyle w:val="a3"/>
        <w:rPr>
          <w:rFonts w:ascii="Arial" w:hAnsi="Arial" w:cs="Arial"/>
          <w:bCs/>
          <w:color w:val="404040" w:themeColor="text1" w:themeTint="BF"/>
          <w:sz w:val="24"/>
          <w:szCs w:val="24"/>
        </w:rPr>
      </w:pPr>
    </w:p>
    <w:p w:rsidR="0043684E" w:rsidRPr="00ED3F16" w:rsidRDefault="0043684E" w:rsidP="00212B54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>Все вопросы рассмотрены, повестка дня исчерпана.</w:t>
      </w:r>
    </w:p>
    <w:p w:rsidR="0043684E" w:rsidRPr="00ED3F16" w:rsidRDefault="0043684E" w:rsidP="00212B54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 xml:space="preserve">Замечаний по </w:t>
      </w:r>
      <w:r w:rsidR="00E62805">
        <w:rPr>
          <w:rFonts w:ascii="Arial" w:hAnsi="Arial" w:cs="Arial"/>
          <w:color w:val="404040" w:themeColor="text1" w:themeTint="BF"/>
          <w:sz w:val="24"/>
          <w:szCs w:val="24"/>
        </w:rPr>
        <w:t>организации</w:t>
      </w: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="00226FA4" w:rsidRPr="00ED3F16">
        <w:rPr>
          <w:rFonts w:ascii="Arial" w:hAnsi="Arial" w:cs="Arial"/>
          <w:color w:val="404040" w:themeColor="text1" w:themeTint="BF"/>
          <w:sz w:val="24"/>
          <w:szCs w:val="24"/>
        </w:rPr>
        <w:t xml:space="preserve">заседания </w:t>
      </w: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>нет.</w:t>
      </w:r>
    </w:p>
    <w:p w:rsidR="00226FA4" w:rsidRPr="00ED3F16" w:rsidRDefault="00226FA4" w:rsidP="0043684E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43684E" w:rsidRPr="00ED3F16" w:rsidRDefault="0043684E" w:rsidP="0043684E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 xml:space="preserve">Председатель Совета                                                           </w:t>
      </w:r>
      <w:r w:rsidR="00212B54" w:rsidRPr="00ED3F16">
        <w:rPr>
          <w:rFonts w:ascii="Arial" w:hAnsi="Arial" w:cs="Arial"/>
          <w:color w:val="404040" w:themeColor="text1" w:themeTint="BF"/>
          <w:sz w:val="24"/>
          <w:szCs w:val="24"/>
        </w:rPr>
        <w:t xml:space="preserve"> </w:t>
      </w: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>Ю.Б. Мариничев</w:t>
      </w:r>
    </w:p>
    <w:p w:rsidR="00315B8B" w:rsidRDefault="00315B8B" w:rsidP="0043684E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</w:p>
    <w:p w:rsidR="0043684E" w:rsidRPr="00ED3F16" w:rsidRDefault="0043684E" w:rsidP="0043684E">
      <w:pPr>
        <w:pStyle w:val="a3"/>
        <w:rPr>
          <w:rFonts w:ascii="Arial" w:hAnsi="Arial" w:cs="Arial"/>
          <w:color w:val="404040" w:themeColor="text1" w:themeTint="BF"/>
          <w:sz w:val="24"/>
          <w:szCs w:val="24"/>
        </w:rPr>
      </w:pPr>
      <w:r w:rsidRPr="00ED3F16">
        <w:rPr>
          <w:rFonts w:ascii="Arial" w:hAnsi="Arial" w:cs="Arial"/>
          <w:color w:val="404040" w:themeColor="text1" w:themeTint="BF"/>
          <w:sz w:val="24"/>
          <w:szCs w:val="24"/>
        </w:rPr>
        <w:t>Секретарь                                                                                Н.Н. Тимохина</w:t>
      </w:r>
    </w:p>
    <w:p w:rsidR="00B61DF8" w:rsidRPr="00ED3F16" w:rsidRDefault="00B61DF8" w:rsidP="008942C8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  <w:sectPr w:rsidR="00B61DF8" w:rsidRPr="00ED3F16" w:rsidSect="009325A7">
          <w:footerReference w:type="default" r:id="rId10"/>
          <w:headerReference w:type="first" r:id="rId11"/>
          <w:pgSz w:w="11906" w:h="16838"/>
          <w:pgMar w:top="1134" w:right="850" w:bottom="142" w:left="1701" w:header="708" w:footer="708" w:gutter="0"/>
          <w:cols w:space="708"/>
          <w:titlePg/>
          <w:docGrid w:linePitch="360"/>
        </w:sectPr>
      </w:pPr>
    </w:p>
    <w:p w:rsidR="0021199E" w:rsidRDefault="0021199E" w:rsidP="0021199E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1</w:t>
      </w:r>
    </w:p>
    <w:p w:rsidR="0021199E" w:rsidRDefault="0021199E" w:rsidP="0021199E">
      <w:pPr>
        <w:jc w:val="right"/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к протоколу №</w:t>
      </w:r>
      <w:r w:rsidR="00B60988">
        <w:rPr>
          <w:rFonts w:ascii="Arial" w:hAnsi="Arial" w:cs="Arial"/>
          <w:b/>
          <w:color w:val="404040" w:themeColor="text1" w:themeTint="BF"/>
          <w:sz w:val="24"/>
          <w:szCs w:val="24"/>
        </w:rPr>
        <w:t>10</w:t>
      </w:r>
      <w:r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заседания Совета ____________________________________________________________________________</w:t>
      </w:r>
    </w:p>
    <w:p w:rsidR="00267C55" w:rsidRDefault="00267C55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E273A8" w:rsidRDefault="00590C49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>Отчет о деятельности ассоциации Гардарика в 3 квартале 2014 года</w:t>
      </w:r>
    </w:p>
    <w:p w:rsidR="00E273A8" w:rsidRDefault="00E273A8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B60988" w:rsidRPr="00A03FCC" w:rsidRDefault="00B60988" w:rsidP="00590C49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lang w:val="ru-RU"/>
        </w:rPr>
      </w:pPr>
    </w:p>
    <w:p w:rsidR="00B60988" w:rsidRPr="00A03FCC" w:rsidRDefault="00B60988" w:rsidP="00B60988">
      <w:pPr>
        <w:pStyle w:val="1"/>
        <w:spacing w:line="276" w:lineRule="auto"/>
        <w:rPr>
          <w:rFonts w:asciiTheme="minorHAnsi" w:hAnsiTheme="minorHAnsi" w:cstheme="minorHAnsi"/>
          <w:color w:val="000000"/>
          <w:lang w:val="ru-RU"/>
        </w:rPr>
      </w:pPr>
      <w:r w:rsidRPr="00A03FCC">
        <w:rPr>
          <w:rFonts w:asciiTheme="minorHAnsi" w:hAnsiTheme="minorHAnsi" w:cstheme="minorHAnsi"/>
          <w:color w:val="000000"/>
          <w:lang w:val="ru-RU"/>
        </w:rPr>
        <w:t xml:space="preserve">В течение 3 квартала Ассоциация работала по утвержденному плану мероприятий на заседании Совета 31.07.2014. в соответствии с направлениями деятельности, утвержденным на Общем собрании членов Ассоциации «Гардарика» 31.03.2014 и </w:t>
      </w:r>
    </w:p>
    <w:p w:rsidR="00B60988" w:rsidRPr="00A03FCC" w:rsidRDefault="00B60988" w:rsidP="00B60988">
      <w:pPr>
        <w:pStyle w:val="1"/>
        <w:spacing w:line="276" w:lineRule="auto"/>
        <w:rPr>
          <w:rFonts w:asciiTheme="minorHAnsi" w:hAnsiTheme="minorHAnsi" w:cstheme="minorHAnsi"/>
          <w:color w:val="000000"/>
          <w:lang w:val="ru-RU"/>
        </w:rPr>
      </w:pPr>
      <w:r w:rsidRPr="00A03FCC">
        <w:rPr>
          <w:rFonts w:asciiTheme="minorHAnsi" w:hAnsiTheme="minorHAnsi" w:cstheme="minorHAnsi"/>
          <w:color w:val="000000"/>
          <w:lang w:val="ru-RU"/>
        </w:rPr>
        <w:t>Направления деятельности:</w:t>
      </w:r>
    </w:p>
    <w:p w:rsidR="00B60988" w:rsidRPr="00A03FCC" w:rsidRDefault="00B60988" w:rsidP="00B60988">
      <w:pPr>
        <w:pStyle w:val="a3"/>
        <w:numPr>
          <w:ilvl w:val="0"/>
          <w:numId w:val="28"/>
        </w:numPr>
        <w:tabs>
          <w:tab w:val="left" w:pos="851"/>
        </w:tabs>
        <w:spacing w:line="276" w:lineRule="auto"/>
        <w:ind w:left="0" w:firstLine="567"/>
        <w:rPr>
          <w:rStyle w:val="af0"/>
          <w:rFonts w:asciiTheme="minorHAnsi" w:hAnsiTheme="minorHAnsi" w:cstheme="minorHAnsi"/>
          <w:b/>
          <w:i w:val="0"/>
          <w:color w:val="002060"/>
        </w:rPr>
      </w:pPr>
      <w:r w:rsidRPr="00A03FCC">
        <w:rPr>
          <w:rStyle w:val="af0"/>
          <w:rFonts w:asciiTheme="minorHAnsi" w:hAnsiTheme="minorHAnsi" w:cstheme="minorHAnsi"/>
          <w:b/>
          <w:color w:val="002060"/>
        </w:rPr>
        <w:t>Объединение и представительство;</w:t>
      </w:r>
    </w:p>
    <w:p w:rsidR="00B60988" w:rsidRPr="00A03FCC" w:rsidRDefault="00B60988" w:rsidP="00B60988">
      <w:pPr>
        <w:pStyle w:val="a3"/>
        <w:numPr>
          <w:ilvl w:val="0"/>
          <w:numId w:val="28"/>
        </w:numPr>
        <w:tabs>
          <w:tab w:val="left" w:pos="851"/>
        </w:tabs>
        <w:spacing w:line="276" w:lineRule="auto"/>
        <w:ind w:left="0" w:firstLine="567"/>
        <w:rPr>
          <w:rStyle w:val="af0"/>
          <w:rFonts w:asciiTheme="minorHAnsi" w:hAnsiTheme="minorHAnsi" w:cstheme="minorHAnsi"/>
          <w:b/>
          <w:i w:val="0"/>
          <w:color w:val="002060"/>
        </w:rPr>
      </w:pPr>
      <w:r w:rsidRPr="00A03FCC">
        <w:rPr>
          <w:rStyle w:val="af0"/>
          <w:rFonts w:asciiTheme="minorHAnsi" w:hAnsiTheme="minorHAnsi" w:cstheme="minorHAnsi"/>
          <w:b/>
          <w:color w:val="002060"/>
        </w:rPr>
        <w:t>PR направление;</w:t>
      </w:r>
    </w:p>
    <w:p w:rsidR="00B60988" w:rsidRPr="00A03FCC" w:rsidRDefault="00B60988" w:rsidP="00B60988">
      <w:pPr>
        <w:pStyle w:val="a3"/>
        <w:numPr>
          <w:ilvl w:val="0"/>
          <w:numId w:val="28"/>
        </w:numPr>
        <w:tabs>
          <w:tab w:val="left" w:pos="851"/>
        </w:tabs>
        <w:spacing w:line="276" w:lineRule="auto"/>
        <w:ind w:left="0" w:firstLine="567"/>
        <w:rPr>
          <w:rStyle w:val="af0"/>
          <w:rFonts w:asciiTheme="minorHAnsi" w:hAnsiTheme="minorHAnsi" w:cstheme="minorHAnsi"/>
          <w:b/>
          <w:i w:val="0"/>
        </w:rPr>
      </w:pPr>
      <w:r w:rsidRPr="00A03FCC">
        <w:rPr>
          <w:rStyle w:val="af0"/>
          <w:rFonts w:asciiTheme="minorHAnsi" w:hAnsiTheme="minorHAnsi" w:cstheme="minorHAnsi"/>
          <w:b/>
          <w:color w:val="002060"/>
        </w:rPr>
        <w:t xml:space="preserve">Образование и повышение квалификации сотрудников и волонтеров КС. </w:t>
      </w:r>
    </w:p>
    <w:p w:rsidR="00B60988" w:rsidRPr="00A03FCC" w:rsidRDefault="00B60988" w:rsidP="00B60988">
      <w:pPr>
        <w:pStyle w:val="a3"/>
        <w:tabs>
          <w:tab w:val="left" w:pos="851"/>
        </w:tabs>
        <w:spacing w:line="276" w:lineRule="auto"/>
        <w:ind w:left="567"/>
        <w:rPr>
          <w:rStyle w:val="af0"/>
          <w:rFonts w:asciiTheme="minorHAnsi" w:hAnsiTheme="minorHAnsi" w:cstheme="minorHAnsi"/>
          <w:b/>
          <w:i w:val="0"/>
          <w:color w:val="002060"/>
        </w:rPr>
      </w:pPr>
      <w:r w:rsidRPr="00A03FCC">
        <w:rPr>
          <w:rStyle w:val="af0"/>
          <w:rFonts w:asciiTheme="minorHAnsi" w:hAnsiTheme="minorHAnsi" w:cstheme="minorHAnsi"/>
          <w:b/>
          <w:color w:val="002060"/>
        </w:rPr>
        <w:t xml:space="preserve">___________________________________________________________________ </w:t>
      </w:r>
    </w:p>
    <w:p w:rsidR="00B60988" w:rsidRPr="00A03FCC" w:rsidRDefault="00B60988" w:rsidP="00B60988">
      <w:pPr>
        <w:pStyle w:val="1"/>
        <w:spacing w:line="276" w:lineRule="auto"/>
        <w:rPr>
          <w:rFonts w:asciiTheme="minorHAnsi" w:hAnsiTheme="minorHAnsi" w:cstheme="minorHAnsi"/>
          <w:color w:val="000000"/>
          <w:lang w:val="ru-RU"/>
        </w:rPr>
      </w:pPr>
    </w:p>
    <w:p w:rsidR="00B60988" w:rsidRPr="00A03FCC" w:rsidRDefault="00B60988" w:rsidP="00B60988">
      <w:pPr>
        <w:pStyle w:val="1"/>
        <w:numPr>
          <w:ilvl w:val="0"/>
          <w:numId w:val="29"/>
        </w:numPr>
        <w:spacing w:line="276" w:lineRule="auto"/>
        <w:ind w:left="0" w:firstLine="0"/>
        <w:rPr>
          <w:rFonts w:asciiTheme="minorHAnsi" w:hAnsiTheme="minorHAnsi" w:cstheme="minorHAnsi"/>
          <w:b/>
          <w:color w:val="002060"/>
          <w:lang w:val="ru-RU"/>
        </w:rPr>
      </w:pPr>
      <w:r w:rsidRPr="00A03FCC">
        <w:rPr>
          <w:rFonts w:asciiTheme="minorHAnsi" w:hAnsiTheme="minorHAnsi" w:cstheme="minorHAnsi"/>
          <w:b/>
          <w:color w:val="002060"/>
          <w:lang w:val="ru-RU"/>
        </w:rPr>
        <w:t xml:space="preserve">Объединение и представительство:  </w:t>
      </w:r>
    </w:p>
    <w:p w:rsidR="00B60988" w:rsidRPr="00A03FCC" w:rsidRDefault="00B60988" w:rsidP="00B60988">
      <w:pPr>
        <w:pStyle w:val="1"/>
        <w:spacing w:line="276" w:lineRule="auto"/>
        <w:rPr>
          <w:rFonts w:asciiTheme="minorHAnsi" w:hAnsiTheme="minorHAnsi" w:cstheme="minorHAnsi"/>
          <w:b/>
          <w:color w:val="002060"/>
          <w:lang w:val="ru-RU"/>
        </w:rPr>
      </w:pPr>
    </w:p>
    <w:p w:rsidR="00B60988" w:rsidRPr="00A03FCC" w:rsidRDefault="00B60988" w:rsidP="00B60988">
      <w:pPr>
        <w:pStyle w:val="1"/>
        <w:numPr>
          <w:ilvl w:val="0"/>
          <w:numId w:val="5"/>
        </w:numPr>
        <w:tabs>
          <w:tab w:val="num" w:pos="0"/>
        </w:tabs>
        <w:spacing w:line="276" w:lineRule="auto"/>
        <w:ind w:left="0" w:firstLine="0"/>
        <w:rPr>
          <w:rFonts w:asciiTheme="minorHAnsi" w:hAnsiTheme="minorHAnsi" w:cstheme="minorHAnsi"/>
          <w:lang w:val="ru-RU"/>
        </w:rPr>
      </w:pPr>
      <w:r w:rsidRPr="00A03FCC">
        <w:rPr>
          <w:rFonts w:asciiTheme="minorHAnsi" w:hAnsiTheme="minorHAnsi" w:cstheme="minorHAnsi"/>
          <w:lang w:val="ru-RU"/>
        </w:rPr>
        <w:t xml:space="preserve">  </w:t>
      </w:r>
      <w:r w:rsidRPr="00A03FCC">
        <w:rPr>
          <w:rFonts w:asciiTheme="minorHAnsi" w:hAnsiTheme="minorHAnsi"/>
          <w:lang w:val="ru-RU"/>
        </w:rPr>
        <w:t xml:space="preserve">31 июля 2014 года состоялось заседание Совета ассоциации. Члены Совета утвердили план мероприятий ассоциации на третий квартал, о предварительных итогах Слета, об участии в общем собрании ПК «РРК», о Соглашении с ЮРАКС. </w:t>
      </w:r>
    </w:p>
    <w:p w:rsidR="00B60988" w:rsidRPr="00A03FCC" w:rsidRDefault="00B60988" w:rsidP="00B60988">
      <w:pPr>
        <w:pStyle w:val="1"/>
        <w:spacing w:line="276" w:lineRule="auto"/>
        <w:rPr>
          <w:rFonts w:asciiTheme="minorHAnsi" w:hAnsiTheme="minorHAnsi" w:cstheme="minorHAnsi"/>
          <w:lang w:val="ru-RU"/>
        </w:rPr>
      </w:pPr>
      <w:r w:rsidRPr="00A03FCC">
        <w:rPr>
          <w:rFonts w:asciiTheme="minorHAnsi" w:hAnsiTheme="minorHAnsi"/>
          <w:lang w:val="ru-RU"/>
        </w:rPr>
        <w:t xml:space="preserve">Протокол можно скачать по ссылке: </w:t>
      </w:r>
      <w:hyperlink r:id="rId12" w:history="1">
        <w:r w:rsidRPr="00A03FCC">
          <w:rPr>
            <w:rStyle w:val="ad"/>
            <w:rFonts w:asciiTheme="minorHAnsi" w:hAnsiTheme="minorHAnsi"/>
            <w:lang w:val="en-US"/>
          </w:rPr>
          <w:t>h</w:t>
        </w:r>
        <w:r w:rsidRPr="00A03FCC">
          <w:rPr>
            <w:rStyle w:val="ad"/>
            <w:rFonts w:asciiTheme="minorHAnsi" w:hAnsiTheme="minorHAnsi" w:cstheme="minorHAnsi"/>
            <w:lang w:val="ru-RU"/>
          </w:rPr>
          <w:t>ttp://goo.gl/df9lYD</w:t>
        </w:r>
      </w:hyperlink>
    </w:p>
    <w:p w:rsidR="00B60988" w:rsidRPr="00A03FCC" w:rsidRDefault="00B60988" w:rsidP="00B60988">
      <w:pPr>
        <w:pStyle w:val="1"/>
        <w:numPr>
          <w:ilvl w:val="0"/>
          <w:numId w:val="5"/>
        </w:numPr>
        <w:tabs>
          <w:tab w:val="num" w:pos="0"/>
        </w:tabs>
        <w:spacing w:line="276" w:lineRule="auto"/>
        <w:ind w:left="0" w:firstLine="0"/>
        <w:rPr>
          <w:rFonts w:asciiTheme="minorHAnsi" w:hAnsiTheme="minorHAnsi" w:cstheme="minorHAnsi"/>
          <w:lang w:val="ru-RU"/>
        </w:rPr>
      </w:pPr>
      <w:r w:rsidRPr="00A03FCC">
        <w:rPr>
          <w:rFonts w:asciiTheme="minorHAnsi" w:hAnsiTheme="minorHAnsi" w:cstheme="minorHAnsi"/>
          <w:lang w:val="ru-RU"/>
        </w:rPr>
        <w:t>В 3 квартале 2014 года ассоциация «Гардарика» была представлена на следующих мероприятиях:</w:t>
      </w:r>
    </w:p>
    <w:p w:rsidR="00B60988" w:rsidRPr="00A03FCC" w:rsidRDefault="007A40B6" w:rsidP="00B60988">
      <w:pPr>
        <w:pStyle w:val="a4"/>
        <w:numPr>
          <w:ilvl w:val="0"/>
          <w:numId w:val="5"/>
        </w:numPr>
        <w:spacing w:after="0" w:line="240" w:lineRule="auto"/>
        <w:ind w:left="0" w:firstLine="0"/>
      </w:pPr>
      <w:hyperlink r:id="rId13" w:history="1">
        <w:r w:rsidR="00B60988" w:rsidRPr="00A03FCC">
          <w:rPr>
            <w:rStyle w:val="ad"/>
          </w:rPr>
          <w:t>С 15 по 19 сентября Фонд Ирландской Лиги кредитных союзов провел Конференцию международных партнеров</w:t>
        </w:r>
      </w:hyperlink>
      <w:r w:rsidR="00B60988" w:rsidRPr="00A03FCC">
        <w:t xml:space="preserve">. В Конференции приняли участие представители </w:t>
      </w:r>
      <w:r w:rsidR="00B60988" w:rsidRPr="00A03FCC">
        <w:rPr>
          <w:rStyle w:val="hps"/>
        </w:rPr>
        <w:t>Гамбии, Ганы, Сиера Леоне, Эфиопии, Албании, Германии, Белиза, Ирландии. Российскую кредитную кооперацию представили член Совета Ассоциации «Гардарика» и руководитель КПК «Лукошко», Лукашина Т.А., и исполнительный директор «Гардарики», Тимохина Н.Н.</w:t>
      </w:r>
    </w:p>
    <w:p w:rsidR="00B60988" w:rsidRPr="00A03FCC" w:rsidRDefault="00B60988" w:rsidP="00B60988">
      <w:pPr>
        <w:spacing w:after="0"/>
      </w:pPr>
      <w:r w:rsidRPr="00A03FCC">
        <w:t>Представители движений кредитной кооперации из стран – партнеров Фонда обсуждали разные темы: «Регулирование и надзор за деятельностью кредитных союзов, управление рисками», «Разработка финансовых продуктов», «Управление Социальным Воздействием и Преодоление бедности», «Кредитные кооперативы и система обучения кадров», «Фандрайзинг и выстраивание взаимоотношений с донорами». Специалисты ИЛКС, сотрудники и волонтеры выступали спикерами и задавали проблематику по всем темам Конференции, опираясь на опыт развития кредитной кооперации в Ирландии. Так же посещали кредитные союзы, встречались с волонтерами и сотрудниками ирландских кредитных союзов.</w:t>
      </w:r>
    </w:p>
    <w:p w:rsidR="00B60988" w:rsidRPr="008A301F" w:rsidRDefault="007A40B6" w:rsidP="00B60988">
      <w:pPr>
        <w:pStyle w:val="ae"/>
        <w:numPr>
          <w:ilvl w:val="0"/>
          <w:numId w:val="5"/>
        </w:numPr>
        <w:ind w:left="0" w:firstLine="0"/>
        <w:jc w:val="both"/>
        <w:rPr>
          <w:rFonts w:asciiTheme="minorHAnsi" w:hAnsiTheme="minorHAnsi" w:cstheme="minorHAnsi"/>
        </w:rPr>
      </w:pPr>
      <w:hyperlink r:id="rId14" w:history="1">
        <w:r w:rsidR="00B60988" w:rsidRPr="008A301F">
          <w:rPr>
            <w:rStyle w:val="ad"/>
            <w:rFonts w:asciiTheme="minorHAnsi" w:hAnsiTheme="minorHAnsi"/>
            <w:sz w:val="22"/>
            <w:szCs w:val="22"/>
          </w:rPr>
          <w:t>11-12 сентября в Волгограде состоялся III Форум кредитных союзов Юга России</w:t>
        </w:r>
      </w:hyperlink>
      <w:r w:rsidR="00B60988" w:rsidRPr="008A301F">
        <w:rPr>
          <w:rFonts w:asciiTheme="minorHAnsi" w:hAnsiTheme="minorHAnsi"/>
          <w:sz w:val="22"/>
          <w:szCs w:val="22"/>
        </w:rPr>
        <w:t xml:space="preserve">. Традиционно в Форуме приняли участие представители сельской и городской кредитной кооперации. Это без малого 140 участников - представители 19 регионов (Архангельская и Кемеровская области, Санкт-Петербург, Башкирия, Татарстан, Удмуртия, Республика Саха и Приморский край). Большее количество делегатов прибыли из ЮФО и СКФО.  Ассоциацию «Гардарика» на Форуме представил В.В.Ходос. Вадиму Владимировичу так же поручили подписать </w:t>
      </w:r>
      <w:hyperlink r:id="rId15" w:history="1">
        <w:r w:rsidR="00B60988" w:rsidRPr="008A301F">
          <w:rPr>
            <w:rStyle w:val="ad"/>
            <w:rFonts w:asciiTheme="minorHAnsi" w:hAnsiTheme="minorHAnsi"/>
            <w:sz w:val="22"/>
            <w:szCs w:val="22"/>
          </w:rPr>
          <w:t>Соглашение о Сотрудничестве между Ассоциациями Гардарика и ЮРАКС</w:t>
        </w:r>
      </w:hyperlink>
      <w:r w:rsidR="00B60988" w:rsidRPr="008A301F">
        <w:rPr>
          <w:rFonts w:asciiTheme="minorHAnsi" w:hAnsiTheme="minorHAnsi"/>
          <w:sz w:val="22"/>
          <w:szCs w:val="22"/>
        </w:rPr>
        <w:t>. Соглашение подписано и рамках этого Соглашения мы уже начали сотрудничество.</w:t>
      </w:r>
    </w:p>
    <w:p w:rsidR="00B60988" w:rsidRPr="00A03FCC" w:rsidRDefault="00B60988" w:rsidP="00B60988">
      <w:pPr>
        <w:numPr>
          <w:ilvl w:val="0"/>
          <w:numId w:val="29"/>
        </w:numPr>
        <w:spacing w:after="0" w:line="240" w:lineRule="auto"/>
        <w:ind w:left="0" w:firstLine="0"/>
        <w:rPr>
          <w:rFonts w:cstheme="minorHAnsi"/>
          <w:b/>
          <w:color w:val="002060"/>
        </w:rPr>
      </w:pPr>
      <w:r w:rsidRPr="00A03FCC">
        <w:rPr>
          <w:rFonts w:cstheme="minorHAnsi"/>
          <w:b/>
          <w:color w:val="002060"/>
          <w:lang w:val="en-US"/>
        </w:rPr>
        <w:t>PR</w:t>
      </w:r>
      <w:r w:rsidRPr="00A03FCC">
        <w:rPr>
          <w:rFonts w:cstheme="minorHAnsi"/>
          <w:b/>
          <w:color w:val="002060"/>
        </w:rPr>
        <w:t xml:space="preserve"> направление:</w:t>
      </w:r>
    </w:p>
    <w:p w:rsidR="00B60988" w:rsidRPr="00A03FCC" w:rsidRDefault="00B60988" w:rsidP="00B609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cs="Courier New"/>
        </w:rPr>
      </w:pPr>
      <w:r w:rsidRPr="007A4E9C">
        <w:rPr>
          <w:rFonts w:cstheme="minorHAnsi"/>
        </w:rPr>
        <w:t xml:space="preserve">Мы подготовили три статьи </w:t>
      </w:r>
      <w:r>
        <w:rPr>
          <w:rFonts w:cstheme="minorHAnsi"/>
        </w:rPr>
        <w:t>в</w:t>
      </w:r>
      <w:r w:rsidRPr="0018029A">
        <w:rPr>
          <w:rFonts w:cstheme="minorHAnsi"/>
        </w:rPr>
        <w:t xml:space="preserve"> журнал</w:t>
      </w:r>
      <w:r>
        <w:rPr>
          <w:rFonts w:cstheme="minorHAnsi"/>
        </w:rPr>
        <w:t xml:space="preserve"> «Вопросы кредитной кооперации»: </w:t>
      </w:r>
      <w:r w:rsidRPr="0018029A">
        <w:rPr>
          <w:rFonts w:cstheme="minorHAnsi"/>
        </w:rPr>
        <w:t xml:space="preserve">«Делим прибыли и покрываем убытки» подготовила специалист по финансовым и экономическим вопросам Е.Р. Рудковская. Статью о Туристическом Слете «А верите ли вы что?» подготовила Тимохина Н.Н., исп. </w:t>
      </w:r>
      <w:r w:rsidRPr="00A03FCC">
        <w:rPr>
          <w:rFonts w:cstheme="minorHAnsi"/>
        </w:rPr>
        <w:t>д</w:t>
      </w:r>
      <w:r w:rsidRPr="0018029A">
        <w:rPr>
          <w:rFonts w:cstheme="minorHAnsi"/>
        </w:rPr>
        <w:t xml:space="preserve">иректор Ассоциации.  </w:t>
      </w:r>
      <w:r w:rsidRPr="00A03FCC">
        <w:rPr>
          <w:rFonts w:cstheme="minorHAnsi"/>
        </w:rPr>
        <w:t>Еще одна статья «</w:t>
      </w:r>
      <w:r w:rsidRPr="00A03FCC">
        <w:rPr>
          <w:rFonts w:cs="Courier New"/>
        </w:rPr>
        <w:t>Скажи, какой ты след оставишь? …» (По итогам Конференции международных партнеров Фона Ирландской Лиги кредитных союзов) подготовлена и отправлена в журнал «ВКК» и будет опубликована в ближайшем номере журнала.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 w:rsidRPr="00A03FCC">
        <w:rPr>
          <w:rFonts w:cstheme="minorHAnsi"/>
        </w:rPr>
        <w:t xml:space="preserve">Поддерживается новостная лента на </w:t>
      </w:r>
      <w:hyperlink r:id="rId16" w:history="1">
        <w:r w:rsidRPr="007A4E9C">
          <w:rPr>
            <w:rStyle w:val="ad"/>
            <w:rFonts w:cstheme="minorHAnsi"/>
          </w:rPr>
          <w:t>сайте Ассоциации «Гардарика»</w:t>
        </w:r>
      </w:hyperlink>
      <w:r w:rsidRPr="00A03FCC">
        <w:rPr>
          <w:rFonts w:cstheme="minorHAnsi"/>
        </w:rPr>
        <w:t xml:space="preserve">. Продолжаем размещать документы для членов Гардарики на закрытой страничке. С помощью сервиса сайта мы осуществляем </w:t>
      </w:r>
      <w:r w:rsidRPr="007A4E9C">
        <w:rPr>
          <w:rFonts w:cstheme="minorHAnsi"/>
        </w:rPr>
        <w:t>электронные рассылки</w:t>
      </w:r>
      <w:r w:rsidRPr="00A03FCC">
        <w:rPr>
          <w:rFonts w:cstheme="minorHAnsi"/>
        </w:rPr>
        <w:t xml:space="preserve"> с обзором законодательства и другими новостями из мира кредитной кооперации. В сентябре мы подготовили перечень необходимой информации, которая должна быть размещена о займах КПК, разослали в кооперативы. Пока не поступило данных для размещения на сайте. КПК «Доверие» отписался, что для их кооператива размещать информацию нет необходимости, и они не будут. 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 xml:space="preserve">Создана рабочая группа по созданию календарей Гардарики для членов Ассоциации, а также по продукции с логотипом. В нее вошли М.М. Инюшина и А.Ю. Мельниченко. На данном этапе рабочая группа рассмотрела около сотни вариантов оформления календарей и столько же предметов для нанесения логотипа. В данный момент </w:t>
      </w:r>
      <w:r w:rsidRPr="007A4E9C">
        <w:rPr>
          <w:rFonts w:cstheme="minorHAnsi"/>
        </w:rPr>
        <w:t>готовится предложение</w:t>
      </w:r>
      <w:r>
        <w:rPr>
          <w:rFonts w:cstheme="minorHAnsi"/>
        </w:rPr>
        <w:t xml:space="preserve"> для кооперативов, в ближайшее время начнем сбор заявок.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>Был распечатан каждому члену цветной плакат с Международным днем кредитных союзов, распечатала поздравительную открытку и отправила по почте в кооперативы.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>Разработан</w:t>
      </w:r>
      <w:r w:rsidRPr="00A03FCC">
        <w:rPr>
          <w:rFonts w:cstheme="minorHAnsi"/>
        </w:rPr>
        <w:t xml:space="preserve"> при консультационной помощи Т.А. Лукашиной новый макет членской кн</w:t>
      </w:r>
      <w:r>
        <w:rPr>
          <w:rFonts w:cstheme="minorHAnsi"/>
        </w:rPr>
        <w:t>и</w:t>
      </w:r>
      <w:r w:rsidRPr="00A03FCC">
        <w:rPr>
          <w:rFonts w:cstheme="minorHAnsi"/>
        </w:rPr>
        <w:t>жки пайщика</w:t>
      </w:r>
      <w:r>
        <w:rPr>
          <w:rFonts w:cstheme="minorHAnsi"/>
        </w:rPr>
        <w:t xml:space="preserve"> и бланки лицевых счетов</w:t>
      </w:r>
      <w:r w:rsidRPr="00A03FCC">
        <w:rPr>
          <w:rFonts w:cstheme="minorHAnsi"/>
        </w:rPr>
        <w:t xml:space="preserve"> </w:t>
      </w:r>
      <w:r>
        <w:rPr>
          <w:rFonts w:cstheme="minorHAnsi"/>
        </w:rPr>
        <w:t>(внесены изменения в предыдущие макеты). При содействии Ассоциации был изготовлен тираж книжек и лицевых счетов для КС «Лукошко».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>Начали формировать список всех сотрудников кооперативов Ассоциации: ФИО их электронных адресов и скайп логинов для осуществления рассылок, которые повысят уровень информированности КПК.</w:t>
      </w:r>
    </w:p>
    <w:p w:rsidR="00B60988" w:rsidRPr="008A301F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 w:rsidRPr="008A301F">
        <w:rPr>
          <w:rFonts w:cstheme="minorHAnsi"/>
        </w:rPr>
        <w:t xml:space="preserve">Собраны мнения руководителей кредитных союзов по изменениям в 190 ФЗ, предложенных СРО «Кооперативные финансы». Мнения обобщены и направлены в СРО. </w:t>
      </w:r>
    </w:p>
    <w:p w:rsidR="00B60988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 xml:space="preserve">Мы запустили опрос своих членов высказать предложения в стандарты СРО. Член Совета Корсунская Е.В. обобщает полученные от кооперативов ответы. </w:t>
      </w:r>
    </w:p>
    <w:p w:rsidR="00B60988" w:rsidRPr="00A03FCC" w:rsidRDefault="00B60988" w:rsidP="00B60988">
      <w:pPr>
        <w:pStyle w:val="a4"/>
        <w:numPr>
          <w:ilvl w:val="0"/>
          <w:numId w:val="7"/>
        </w:numPr>
        <w:ind w:left="0" w:firstLine="0"/>
        <w:jc w:val="both"/>
        <w:rPr>
          <w:rFonts w:cstheme="minorHAnsi"/>
        </w:rPr>
      </w:pPr>
      <w:r>
        <w:rPr>
          <w:rFonts w:cstheme="minorHAnsi"/>
        </w:rPr>
        <w:t xml:space="preserve">Изготовлены несколько макетов для членов Гардарики для размещения на информационных стендах в кооперативах: Плакат ко дню пожилого человека, плакат – открытка ко дню КС, макеты красочных объявлений для отдельных КС. </w:t>
      </w:r>
    </w:p>
    <w:p w:rsidR="00B60988" w:rsidRPr="00A03FCC" w:rsidRDefault="00B60988" w:rsidP="00B60988">
      <w:pPr>
        <w:numPr>
          <w:ilvl w:val="0"/>
          <w:numId w:val="29"/>
        </w:numPr>
        <w:spacing w:after="0" w:line="240" w:lineRule="auto"/>
        <w:ind w:left="0" w:firstLine="0"/>
        <w:rPr>
          <w:rStyle w:val="af0"/>
          <w:rFonts w:cstheme="minorHAnsi"/>
          <w:b/>
          <w:i w:val="0"/>
          <w:iCs w:val="0"/>
        </w:rPr>
      </w:pPr>
      <w:r w:rsidRPr="00A03FCC">
        <w:rPr>
          <w:rStyle w:val="af0"/>
          <w:rFonts w:cstheme="minorHAnsi"/>
          <w:b/>
          <w:color w:val="002060"/>
        </w:rPr>
        <w:t>Образование и повышение квалификации сотрудников и волонтеров КС.</w:t>
      </w:r>
      <w:r w:rsidRPr="00A03FCC">
        <w:rPr>
          <w:rStyle w:val="af0"/>
          <w:rFonts w:cstheme="minorHAnsi"/>
          <w:color w:val="002060"/>
        </w:rPr>
        <w:t xml:space="preserve"> </w:t>
      </w:r>
      <w:r w:rsidRPr="00A03FCC">
        <w:rPr>
          <w:rStyle w:val="af0"/>
          <w:rFonts w:cstheme="minorHAnsi"/>
        </w:rPr>
        <w:t xml:space="preserve">Образование и повышение квалификации: </w:t>
      </w:r>
    </w:p>
    <w:p w:rsidR="00B60988" w:rsidRPr="00C06949" w:rsidRDefault="00B60988" w:rsidP="00B60988">
      <w:pPr>
        <w:pStyle w:val="a4"/>
        <w:numPr>
          <w:ilvl w:val="1"/>
          <w:numId w:val="30"/>
        </w:numPr>
        <w:tabs>
          <w:tab w:val="clear" w:pos="1440"/>
          <w:tab w:val="num" w:pos="0"/>
        </w:tabs>
        <w:spacing w:before="100" w:beforeAutospacing="1" w:after="0" w:afterAutospacing="1" w:line="240" w:lineRule="auto"/>
        <w:ind w:left="0" w:firstLine="0"/>
        <w:jc w:val="both"/>
        <w:rPr>
          <w:rFonts w:cstheme="minorHAnsi"/>
        </w:rPr>
      </w:pPr>
      <w:r w:rsidRPr="00A03FCC">
        <w:t xml:space="preserve">2 октября, в режиме скайп совещания, состоялся совместный круглый стол представителей кооперативов – членов ассоциаций </w:t>
      </w:r>
      <w:hyperlink r:id="rId17" w:tgtFrame="_top" w:history="1">
        <w:r w:rsidRPr="00A03FCC">
          <w:rPr>
            <w:rStyle w:val="ad"/>
          </w:rPr>
          <w:t>Гардарика</w:t>
        </w:r>
      </w:hyperlink>
      <w:r w:rsidRPr="00A03FCC">
        <w:t xml:space="preserve"> и </w:t>
      </w:r>
      <w:hyperlink r:id="rId18" w:tgtFrame="_top" w:history="1">
        <w:r w:rsidRPr="00A03FCC">
          <w:rPr>
            <w:rStyle w:val="ad"/>
          </w:rPr>
          <w:t>ЮРАКС</w:t>
        </w:r>
      </w:hyperlink>
      <w:r w:rsidRPr="00A03FCC">
        <w:t xml:space="preserve">. Совещание было посвящено обсуждению итогов международной конференции стран-партнеров </w:t>
      </w:r>
      <w:hyperlink r:id="rId19" w:tgtFrame="_top" w:history="1">
        <w:r w:rsidRPr="00A03FCC">
          <w:rPr>
            <w:rStyle w:val="ad"/>
          </w:rPr>
          <w:t>международного Фонда Ирландской Лиги</w:t>
        </w:r>
      </w:hyperlink>
      <w:r w:rsidRPr="00A03FCC">
        <w:t xml:space="preserve"> кредитных союзов, состоявшейся в Дублине и </w:t>
      </w:r>
      <w:hyperlink r:id="rId20" w:tgtFrame="_top" w:history="1">
        <w:r w:rsidRPr="00A03FCC">
          <w:rPr>
            <w:rStyle w:val="ad"/>
            <w:lang w:val="en-US"/>
          </w:rPr>
          <w:t>III</w:t>
        </w:r>
        <w:r w:rsidRPr="00A03FCC">
          <w:rPr>
            <w:rStyle w:val="ad"/>
          </w:rPr>
          <w:t xml:space="preserve"> форума кредитных союзов Юга России</w:t>
        </w:r>
      </w:hyperlink>
      <w:r w:rsidRPr="00A03FCC">
        <w:t xml:space="preserve">, завершившего свою работу в Волгограде.  Совместный круглый стол кооперативов Юга и Северо-Запада России стал первым шагом в развитие </w:t>
      </w:r>
      <w:hyperlink r:id="rId21" w:tgtFrame="_top" w:history="1">
        <w:r w:rsidRPr="00A03FCC">
          <w:rPr>
            <w:rStyle w:val="ad"/>
          </w:rPr>
          <w:t>Соглашения о сотрудничестве</w:t>
        </w:r>
      </w:hyperlink>
      <w:r w:rsidRPr="00A03FCC">
        <w:t xml:space="preserve"> между нашими ассоциациями, которое было заключено в рамках Волгоградского форума. На круглом столе поговорили так же о совместной деятельности </w:t>
      </w:r>
      <w:r>
        <w:t>«</w:t>
      </w:r>
      <w:r w:rsidRPr="00A03FCC">
        <w:t>Гардарики</w:t>
      </w:r>
      <w:r>
        <w:t>»</w:t>
      </w:r>
      <w:r w:rsidRPr="00A03FCC">
        <w:t xml:space="preserve"> и </w:t>
      </w:r>
      <w:r>
        <w:t>«</w:t>
      </w:r>
      <w:r w:rsidRPr="00A03FCC">
        <w:t>ЮРАКСа</w:t>
      </w:r>
      <w:r>
        <w:t>»</w:t>
      </w:r>
      <w:r w:rsidRPr="00A03FCC">
        <w:t xml:space="preserve">. В ноябре состоится стажировка для представителей ЮРАКС в немецкие кооперативные банки. Ассоциации «Гардарика» предложили 2-3 места в составе группы поучаствовать в стажировке. Милявская Л.А. «Беломорский КС», и Березовская Ж.К. высказали желание и готовность присоединиться к группе. Так же обсудили возможность обмениваться опытом между кооперативами </w:t>
      </w:r>
      <w:r>
        <w:t>«</w:t>
      </w:r>
      <w:r w:rsidRPr="00A03FCC">
        <w:t>Гардарики</w:t>
      </w:r>
      <w:r>
        <w:t>»</w:t>
      </w:r>
      <w:r w:rsidRPr="00A03FCC">
        <w:t xml:space="preserve"> и </w:t>
      </w:r>
      <w:r>
        <w:t>«</w:t>
      </w:r>
      <w:r w:rsidRPr="00A03FCC">
        <w:t>ЮРАКСа</w:t>
      </w:r>
      <w:r>
        <w:t>»</w:t>
      </w:r>
      <w:r w:rsidRPr="00A03FCC">
        <w:t>, устраивать межрегиональные стажировки; попробовать согласовать план мероприятий на 1 квартал 2015 года; сов</w:t>
      </w:r>
      <w:r>
        <w:t>м</w:t>
      </w:r>
      <w:r w:rsidRPr="00A03FCC">
        <w:t xml:space="preserve">естно с членами </w:t>
      </w:r>
      <w:r>
        <w:t>«</w:t>
      </w:r>
      <w:r w:rsidRPr="00A03FCC">
        <w:t>ЮРАКСа</w:t>
      </w:r>
      <w:r>
        <w:t>»</w:t>
      </w:r>
      <w:r w:rsidRPr="00A03FCC">
        <w:t xml:space="preserve"> проводить еженедельно бухгалтерские круглые столы «Радио бухгалтер». </w:t>
      </w:r>
      <w:r>
        <w:t xml:space="preserve">Кадров А.М. пригласил всех членов Гардарики принять участие в мае в общем собрании ЮРАКС и присоединиться к экскурсионной культурной поездке в Адыгею с посещением кредитных союзов. </w:t>
      </w:r>
    </w:p>
    <w:p w:rsidR="00B60988" w:rsidRPr="00A03FCC" w:rsidRDefault="00B60988" w:rsidP="00B60988">
      <w:pPr>
        <w:pStyle w:val="a4"/>
        <w:numPr>
          <w:ilvl w:val="1"/>
          <w:numId w:val="30"/>
        </w:numPr>
        <w:tabs>
          <w:tab w:val="clear" w:pos="1440"/>
          <w:tab w:val="num" w:pos="0"/>
        </w:tabs>
        <w:spacing w:before="100" w:beforeAutospacing="1" w:after="0" w:afterAutospacing="1" w:line="240" w:lineRule="auto"/>
        <w:ind w:left="0" w:firstLine="0"/>
        <w:jc w:val="both"/>
        <w:rPr>
          <w:rFonts w:cstheme="minorHAnsi"/>
        </w:rPr>
      </w:pPr>
      <w:r>
        <w:t>Рабочая группа разработала первую часть курса «Финансовая грамотность для школьников». В данный момент документ редактируется. В ближайшее время запланировано провести онлайн консультацию для членов Ассоциации с методическими рекомендациями по проведению занятий в школах.</w:t>
      </w:r>
    </w:p>
    <w:p w:rsidR="00B60988" w:rsidRPr="00A03FCC" w:rsidRDefault="00B60988" w:rsidP="00B60988">
      <w:pPr>
        <w:pStyle w:val="a3"/>
        <w:tabs>
          <w:tab w:val="left" w:pos="851"/>
        </w:tabs>
        <w:spacing w:line="276" w:lineRule="auto"/>
        <w:rPr>
          <w:rStyle w:val="af0"/>
          <w:rFonts w:asciiTheme="minorHAnsi" w:hAnsiTheme="minorHAnsi" w:cstheme="minorHAnsi"/>
          <w:b/>
          <w:i w:val="0"/>
          <w:color w:val="002060"/>
        </w:rPr>
      </w:pPr>
      <w:r w:rsidRPr="00C06949">
        <w:rPr>
          <w:rFonts w:asciiTheme="minorHAnsi" w:hAnsiTheme="minorHAnsi" w:cstheme="minorHAnsi"/>
          <w:b/>
          <w:color w:val="002060"/>
        </w:rPr>
        <w:t>5</w:t>
      </w:r>
      <w:r w:rsidRPr="00A03FCC">
        <w:rPr>
          <w:rFonts w:asciiTheme="minorHAnsi" w:hAnsiTheme="minorHAnsi" w:cstheme="minorHAnsi"/>
          <w:b/>
          <w:color w:val="002060"/>
        </w:rPr>
        <w:t xml:space="preserve">.  </w:t>
      </w:r>
      <w:r w:rsidRPr="00A03FCC">
        <w:rPr>
          <w:rStyle w:val="af0"/>
          <w:rFonts w:asciiTheme="minorHAnsi" w:hAnsiTheme="minorHAnsi" w:cstheme="minorHAnsi"/>
          <w:b/>
          <w:color w:val="002060"/>
        </w:rPr>
        <w:t xml:space="preserve">Другие проекты и мероприятия Ассоциации «Гардарика» и ее членов. </w:t>
      </w:r>
    </w:p>
    <w:p w:rsidR="00B60988" w:rsidRPr="00A03FCC" w:rsidRDefault="00B60988" w:rsidP="00B60988">
      <w:pPr>
        <w:spacing w:after="0" w:line="240" w:lineRule="auto"/>
        <w:rPr>
          <w:rFonts w:cstheme="minorHAnsi"/>
        </w:rPr>
      </w:pPr>
      <w:r w:rsidRPr="00A03FCC">
        <w:rPr>
          <w:rFonts w:cstheme="minorHAnsi"/>
          <w:color w:val="FF0000"/>
        </w:rPr>
        <w:t xml:space="preserve">          ●       </w:t>
      </w:r>
      <w:r w:rsidRPr="00A03FCC">
        <w:rPr>
          <w:rFonts w:cstheme="minorHAnsi"/>
        </w:rPr>
        <w:t xml:space="preserve">Ассоциация «Гардарика» является со организатором стажировки в ИЛКС. Велась консультационная и организационная работа по подготовке на стажировку российских и казахских коллег, которая пройдет в Дублине с 19 по 26 октября. </w:t>
      </w:r>
    </w:p>
    <w:p w:rsidR="00B60988" w:rsidRPr="00A03FCC" w:rsidRDefault="00B60988" w:rsidP="00B60988">
      <w:pPr>
        <w:pStyle w:val="a4"/>
        <w:numPr>
          <w:ilvl w:val="0"/>
          <w:numId w:val="9"/>
        </w:numPr>
        <w:spacing w:after="0" w:line="240" w:lineRule="auto"/>
        <w:ind w:left="0" w:firstLine="567"/>
      </w:pPr>
      <w:r w:rsidRPr="00A03FCC">
        <w:rPr>
          <w:rFonts w:cstheme="minorHAnsi"/>
        </w:rPr>
        <w:t xml:space="preserve">      </w:t>
      </w:r>
      <w:r>
        <w:rPr>
          <w:rFonts w:cstheme="minorHAnsi"/>
        </w:rPr>
        <w:t>«</w:t>
      </w:r>
      <w:r w:rsidRPr="006F03BF">
        <w:rPr>
          <w:rFonts w:cstheme="minorHAnsi"/>
        </w:rPr>
        <w:t>Клевер Фонд</w:t>
      </w:r>
      <w:r>
        <w:rPr>
          <w:rFonts w:cstheme="minorHAnsi"/>
        </w:rPr>
        <w:t>»</w:t>
      </w:r>
      <w:r w:rsidRPr="006F03BF">
        <w:rPr>
          <w:rFonts w:cstheme="minorHAnsi"/>
        </w:rPr>
        <w:t>. Поступила заявка от «Гардарики» на софинасирование поездки своего представителя для участия в 3 Форуме Юга России, Ходоса В.В., в т.</w:t>
      </w:r>
      <w:r>
        <w:rPr>
          <w:rFonts w:cstheme="minorHAnsi"/>
        </w:rPr>
        <w:t xml:space="preserve"> </w:t>
      </w:r>
      <w:r w:rsidRPr="006F03BF">
        <w:rPr>
          <w:rFonts w:cstheme="minorHAnsi"/>
        </w:rPr>
        <w:t xml:space="preserve">ч. для подписания Соглашения о Сотрудничестве между </w:t>
      </w:r>
      <w:r>
        <w:rPr>
          <w:rFonts w:cstheme="minorHAnsi"/>
        </w:rPr>
        <w:t>«</w:t>
      </w:r>
      <w:r w:rsidRPr="006F03BF">
        <w:rPr>
          <w:rFonts w:cstheme="minorHAnsi"/>
        </w:rPr>
        <w:t>Гардарикой</w:t>
      </w:r>
      <w:r>
        <w:rPr>
          <w:rFonts w:cstheme="minorHAnsi"/>
        </w:rPr>
        <w:t>»</w:t>
      </w:r>
      <w:r w:rsidRPr="006F03BF">
        <w:rPr>
          <w:rFonts w:cstheme="minorHAnsi"/>
        </w:rPr>
        <w:t xml:space="preserve"> и </w:t>
      </w:r>
      <w:r>
        <w:rPr>
          <w:rFonts w:cstheme="minorHAnsi"/>
        </w:rPr>
        <w:t>«</w:t>
      </w:r>
      <w:r w:rsidRPr="006F03BF">
        <w:rPr>
          <w:rFonts w:cstheme="minorHAnsi"/>
        </w:rPr>
        <w:t>ЮРАКС</w:t>
      </w:r>
      <w:r>
        <w:rPr>
          <w:rFonts w:cstheme="minorHAnsi"/>
        </w:rPr>
        <w:t>»</w:t>
      </w:r>
      <w:r w:rsidRPr="006F03BF">
        <w:rPr>
          <w:rFonts w:cstheme="minorHAnsi"/>
        </w:rPr>
        <w:t xml:space="preserve">. </w:t>
      </w:r>
      <w:r>
        <w:rPr>
          <w:rFonts w:cstheme="minorHAnsi"/>
        </w:rPr>
        <w:t>«Клевер Фонд» профинансировал частично поездку представителя «Гардарики» на 3 Форум Юга России в сумме 10 000 р</w:t>
      </w:r>
      <w:proofErr w:type="gramStart"/>
      <w:r>
        <w:rPr>
          <w:rFonts w:cstheme="minorHAnsi"/>
        </w:rPr>
        <w:t xml:space="preserve">.. </w:t>
      </w:r>
      <w:proofErr w:type="gramEnd"/>
      <w:r>
        <w:rPr>
          <w:rFonts w:cstheme="minorHAnsi"/>
        </w:rPr>
        <w:t>В Клевер фонде на 09.10.2014 557 236 рублей.</w:t>
      </w:r>
    </w:p>
    <w:p w:rsidR="00B60988" w:rsidRPr="00A03FCC" w:rsidRDefault="00B60988" w:rsidP="00B60988">
      <w:pPr>
        <w:pStyle w:val="a4"/>
        <w:numPr>
          <w:ilvl w:val="0"/>
          <w:numId w:val="9"/>
        </w:numPr>
        <w:spacing w:after="0" w:line="240" w:lineRule="auto"/>
        <w:ind w:left="0" w:firstLine="567"/>
        <w:rPr>
          <w:rStyle w:val="ad"/>
          <w:b/>
        </w:rPr>
      </w:pPr>
      <w:r w:rsidRPr="00A03FCC">
        <w:t xml:space="preserve">      Исполнительная дирекция Ассоциации «Гардарика» вела работу по устранению замечаний ревизионной комиссии. Из 14 замечаний – 10 устранено, 3 - устранены частично, 1 - не устранено.  </w:t>
      </w:r>
    </w:p>
    <w:p w:rsidR="00B60988" w:rsidRPr="00472E1D" w:rsidRDefault="00B60988" w:rsidP="00B60988">
      <w:pPr>
        <w:pStyle w:val="a4"/>
        <w:numPr>
          <w:ilvl w:val="0"/>
          <w:numId w:val="9"/>
        </w:numPr>
        <w:spacing w:after="0" w:line="240" w:lineRule="auto"/>
        <w:ind w:left="0" w:firstLine="567"/>
        <w:rPr>
          <w:b/>
        </w:rPr>
      </w:pPr>
      <w:r w:rsidRPr="00A03FCC">
        <w:t xml:space="preserve">     С 22 по 25 сентября КПК «Касса взаимного кредита» и КПК «Народный кредит» прошли проверку СРО "НП "Кооперативные финансы". Инспекторская группа в составе: Соломкина А.А. и Лисавиной В.К. проверяли Устав, положения о членстве, о порядке формирования и использования имущества, о порядке представления займов и условиях привлечения сбережений и другие документы: протоколы общих собраний, договоры займов и сбережений, и др. В обоих кооперативах Деятельность соответствует требованиям Правил и стандартов СРО "Кооперативные Финансы".  </w:t>
      </w:r>
    </w:p>
    <w:p w:rsidR="00B60988" w:rsidRPr="00A03FCC" w:rsidRDefault="00B60988" w:rsidP="00B60988">
      <w:pPr>
        <w:pStyle w:val="a4"/>
        <w:numPr>
          <w:ilvl w:val="0"/>
          <w:numId w:val="9"/>
        </w:numPr>
        <w:spacing w:after="0" w:line="240" w:lineRule="auto"/>
        <w:ind w:left="0" w:firstLine="567"/>
        <w:rPr>
          <w:b/>
        </w:rPr>
      </w:pPr>
      <w:r>
        <w:t xml:space="preserve"> МРК. ЗА третий квартал в Межрегиональную Кассу вступило 5 новых членов. По данным на начало октября паевой фонд составляет 54 млн. руб., привлечено 21,5 млн. руб., 70,9 млн. руб. – в займах и 1,9 млн. руб. – в ценных бумагах.</w:t>
      </w:r>
    </w:p>
    <w:p w:rsidR="00B60988" w:rsidRPr="00A03FCC" w:rsidRDefault="00B60988" w:rsidP="00B60988">
      <w:pPr>
        <w:pStyle w:val="a4"/>
        <w:rPr>
          <w:b/>
        </w:rPr>
      </w:pPr>
      <w:r w:rsidRPr="00A03FCC">
        <w:rPr>
          <w:b/>
        </w:rPr>
        <w:t xml:space="preserve">      </w:t>
      </w:r>
    </w:p>
    <w:p w:rsidR="00B60988" w:rsidRPr="00A03FCC" w:rsidRDefault="00B60988" w:rsidP="00B60988">
      <w:pPr>
        <w:pStyle w:val="a4"/>
        <w:numPr>
          <w:ilvl w:val="0"/>
          <w:numId w:val="9"/>
        </w:numPr>
        <w:spacing w:after="0" w:line="240" w:lineRule="auto"/>
        <w:ind w:hanging="153"/>
        <w:rPr>
          <w:b/>
        </w:rPr>
      </w:pPr>
      <w:r w:rsidRPr="00A03FCC">
        <w:rPr>
          <w:b/>
        </w:rPr>
        <w:t>Управленческий учет Ассоциация «Гардарика» (кратко)</w:t>
      </w:r>
    </w:p>
    <w:p w:rsidR="00B60988" w:rsidRPr="00A03FCC" w:rsidRDefault="00B60988" w:rsidP="00B60988">
      <w:pPr>
        <w:pStyle w:val="a4"/>
        <w:rPr>
          <w:b/>
        </w:rPr>
      </w:pPr>
    </w:p>
    <w:tbl>
      <w:tblPr>
        <w:tblW w:w="84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2666"/>
      </w:tblGrid>
      <w:tr w:rsidR="00B60988" w:rsidRPr="00A03FCC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Текущий остаток на расчетном счете</w:t>
            </w:r>
          </w:p>
        </w:tc>
        <w:tc>
          <w:tcPr>
            <w:tcW w:w="2666" w:type="dxa"/>
            <w:shd w:val="clear" w:color="000000" w:fill="FFFFFF"/>
            <w:noWrap/>
            <w:vAlign w:val="bottom"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 xml:space="preserve">76 128 </w:t>
            </w:r>
            <w:r w:rsidRPr="00A03FCC">
              <w:rPr>
                <w:strike/>
              </w:rPr>
              <w:t>Р</w:t>
            </w:r>
            <w:r w:rsidRPr="00A03FCC">
              <w:rPr>
                <w:rFonts w:cs="Arial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Произведено расходов с начала года</w:t>
            </w:r>
            <w:r>
              <w:rPr>
                <w:rFonts w:cs="Arial"/>
              </w:rPr>
              <w:t xml:space="preserve">, </w:t>
            </w:r>
          </w:p>
        </w:tc>
        <w:tc>
          <w:tcPr>
            <w:tcW w:w="2666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587 982</w:t>
            </w:r>
            <w:r w:rsidRPr="00117177">
              <w:rPr>
                <w:rFonts w:cs="Arial"/>
              </w:rPr>
              <w:t xml:space="preserve"> </w:t>
            </w:r>
            <w:r w:rsidRPr="00A03FCC">
              <w:rPr>
                <w:strike/>
              </w:rPr>
              <w:t>Р</w:t>
            </w:r>
            <w:r w:rsidRPr="00A03FCC">
              <w:rPr>
                <w:rFonts w:cs="Arial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</w:tcPr>
          <w:p w:rsidR="00B60988" w:rsidRPr="00A03FCC" w:rsidRDefault="00B60988" w:rsidP="00764654">
            <w:pPr>
              <w:spacing w:after="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в т.ч. в 3 квартале</w:t>
            </w:r>
          </w:p>
        </w:tc>
        <w:tc>
          <w:tcPr>
            <w:tcW w:w="2666" w:type="dxa"/>
            <w:shd w:val="clear" w:color="000000" w:fill="FFFFFF"/>
            <w:noWrap/>
            <w:vAlign w:val="bottom"/>
          </w:tcPr>
          <w:p w:rsidR="00B60988" w:rsidRPr="00A03FCC" w:rsidRDefault="00B60988" w:rsidP="00764654">
            <w:pPr>
              <w:spacing w:after="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164 025 </w:t>
            </w:r>
            <w:r w:rsidRPr="00A03FCC">
              <w:rPr>
                <w:strike/>
              </w:rPr>
              <w:t>Р</w:t>
            </w:r>
            <w:r w:rsidRPr="00A03FCC">
              <w:rPr>
                <w:rFonts w:cs="Arial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Обязательства до 31.12.2014</w:t>
            </w:r>
          </w:p>
        </w:tc>
        <w:tc>
          <w:tcPr>
            <w:tcW w:w="2666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202 560</w:t>
            </w:r>
            <w:r w:rsidRPr="00117177">
              <w:rPr>
                <w:rFonts w:cs="Arial"/>
              </w:rPr>
              <w:t xml:space="preserve"> </w:t>
            </w:r>
            <w:r w:rsidRPr="00A03FCC">
              <w:rPr>
                <w:strike/>
              </w:rPr>
              <w:t>Р</w:t>
            </w:r>
            <w:r w:rsidRPr="00A03FCC">
              <w:rPr>
                <w:rFonts w:cs="Arial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Ожидаемые доходы до 31.12.2014</w:t>
            </w:r>
          </w:p>
        </w:tc>
        <w:tc>
          <w:tcPr>
            <w:tcW w:w="2666" w:type="dxa"/>
            <w:shd w:val="clear" w:color="000000" w:fill="FFFFFF"/>
            <w:noWrap/>
            <w:vAlign w:val="bottom"/>
            <w:hideMark/>
          </w:tcPr>
          <w:p w:rsidR="00B60988" w:rsidRPr="00A03FCC" w:rsidRDefault="00B60988" w:rsidP="00764654">
            <w:pPr>
              <w:spacing w:after="0" w:line="240" w:lineRule="auto"/>
              <w:rPr>
                <w:rFonts w:cs="Arial"/>
              </w:rPr>
            </w:pPr>
            <w:r w:rsidRPr="00A03FCC">
              <w:rPr>
                <w:rFonts w:cs="Arial"/>
              </w:rPr>
              <w:t>61 640</w:t>
            </w:r>
            <w:r w:rsidRPr="00117177">
              <w:rPr>
                <w:rFonts w:cs="Arial"/>
              </w:rPr>
              <w:t xml:space="preserve"> </w:t>
            </w:r>
            <w:r w:rsidRPr="00A03FCC">
              <w:rPr>
                <w:strike/>
              </w:rPr>
              <w:t>Р</w:t>
            </w:r>
            <w:r w:rsidRPr="00A03FCC">
              <w:rPr>
                <w:rFonts w:cs="Arial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  <w:hideMark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</w:rPr>
            </w:pPr>
            <w:r w:rsidRPr="006F03BF">
              <w:rPr>
                <w:rFonts w:cs="Arial"/>
              </w:rPr>
              <w:t>Свободные средства/дефицит на 31.12.2014</w:t>
            </w:r>
          </w:p>
        </w:tc>
        <w:tc>
          <w:tcPr>
            <w:tcW w:w="2666" w:type="dxa"/>
            <w:shd w:val="clear" w:color="000000" w:fill="FFFFFF"/>
            <w:noWrap/>
            <w:vAlign w:val="bottom"/>
            <w:hideMark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  <w:color w:val="C00000"/>
              </w:rPr>
            </w:pPr>
            <w:r w:rsidRPr="006F03BF">
              <w:rPr>
                <w:rFonts w:cs="Arial"/>
                <w:color w:val="C00000"/>
              </w:rPr>
              <w:t xml:space="preserve">- 64 792 </w:t>
            </w:r>
            <w:r w:rsidRPr="006F03BF">
              <w:rPr>
                <w:strike/>
                <w:color w:val="C00000"/>
              </w:rPr>
              <w:t>Р</w:t>
            </w:r>
            <w:r w:rsidRPr="006F03BF">
              <w:rPr>
                <w:rFonts w:cs="Arial"/>
                <w:color w:val="C00000"/>
              </w:rPr>
              <w:t>.</w:t>
            </w: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</w:rPr>
            </w:pPr>
            <w:r w:rsidRPr="006F03BF">
              <w:rPr>
                <w:rFonts w:cs="Arial"/>
              </w:rPr>
              <w:t>СПРАВОЧНО:</w:t>
            </w:r>
          </w:p>
        </w:tc>
        <w:tc>
          <w:tcPr>
            <w:tcW w:w="2666" w:type="dxa"/>
            <w:shd w:val="clear" w:color="000000" w:fill="FFFFFF"/>
            <w:noWrap/>
            <w:vAlign w:val="bottom"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  <w:color w:val="C00000"/>
              </w:rPr>
            </w:pPr>
          </w:p>
        </w:tc>
      </w:tr>
      <w:tr w:rsidR="00B60988" w:rsidRPr="00117177" w:rsidTr="00764654">
        <w:trPr>
          <w:trHeight w:val="377"/>
        </w:trPr>
        <w:tc>
          <w:tcPr>
            <w:tcW w:w="5812" w:type="dxa"/>
            <w:shd w:val="clear" w:color="000000" w:fill="FFFFFF"/>
            <w:noWrap/>
            <w:vAlign w:val="bottom"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</w:rPr>
            </w:pPr>
            <w:r w:rsidRPr="006F03BF">
              <w:rPr>
                <w:rFonts w:cs="Arial"/>
              </w:rPr>
              <w:t>При условии, что сохранятся прежние размеры чл. взносов свободные средства/дефицит на 31.01.2015</w:t>
            </w:r>
          </w:p>
        </w:tc>
        <w:tc>
          <w:tcPr>
            <w:tcW w:w="2666" w:type="dxa"/>
            <w:shd w:val="clear" w:color="000000" w:fill="FFFFFF"/>
            <w:noWrap/>
            <w:vAlign w:val="bottom"/>
          </w:tcPr>
          <w:p w:rsidR="00B60988" w:rsidRPr="006F03BF" w:rsidRDefault="00B60988" w:rsidP="00764654">
            <w:pPr>
              <w:spacing w:after="0" w:line="240" w:lineRule="auto"/>
              <w:rPr>
                <w:rFonts w:cs="Arial"/>
                <w:color w:val="C00000"/>
              </w:rPr>
            </w:pPr>
            <w:r w:rsidRPr="006F03BF">
              <w:rPr>
                <w:rFonts w:cs="Arial"/>
                <w:color w:val="C00000"/>
              </w:rPr>
              <w:t xml:space="preserve">- 55 500 </w:t>
            </w:r>
            <w:r w:rsidRPr="006F03BF">
              <w:rPr>
                <w:strike/>
                <w:color w:val="C00000"/>
              </w:rPr>
              <w:t>Р</w:t>
            </w:r>
            <w:r w:rsidRPr="006F03BF">
              <w:rPr>
                <w:rFonts w:cs="Arial"/>
                <w:color w:val="C00000"/>
              </w:rPr>
              <w:t>.</w:t>
            </w:r>
          </w:p>
        </w:tc>
      </w:tr>
    </w:tbl>
    <w:p w:rsidR="00B60988" w:rsidRPr="00A03FCC" w:rsidRDefault="00B60988" w:rsidP="00B60988"/>
    <w:p w:rsidR="00A47AE2" w:rsidRDefault="00A47AE2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A64114" w:rsidRDefault="00A64114" w:rsidP="00A64114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  <w:sectPr w:rsidR="00A64114" w:rsidSect="00B60988">
          <w:headerReference w:type="even" r:id="rId22"/>
          <w:headerReference w:type="default" r:id="rId23"/>
          <w:headerReference w:type="first" r:id="rId24"/>
          <w:pgSz w:w="11906" w:h="16838" w:code="9"/>
          <w:pgMar w:top="1134" w:right="851" w:bottom="709" w:left="851" w:header="709" w:footer="709" w:gutter="0"/>
          <w:cols w:space="708"/>
          <w:titlePg/>
          <w:docGrid w:linePitch="360"/>
        </w:sectPr>
      </w:pPr>
    </w:p>
    <w:p w:rsidR="00A64114" w:rsidRDefault="00A64114" w:rsidP="00A64114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2</w:t>
      </w:r>
    </w:p>
    <w:p w:rsidR="00A64114" w:rsidRDefault="00A64114" w:rsidP="00A64114">
      <w:pPr>
        <w:pStyle w:val="1"/>
        <w:spacing w:line="276" w:lineRule="auto"/>
        <w:jc w:val="right"/>
        <w:rPr>
          <w:rFonts w:ascii="Arial" w:hAnsi="Arial" w:cs="Arial"/>
          <w:b/>
          <w:color w:val="404040" w:themeColor="text1" w:themeTint="BF"/>
          <w:sz w:val="24"/>
          <w:szCs w:val="24"/>
          <w:lang w:val="ru-RU"/>
        </w:rPr>
      </w:pPr>
      <w:r w:rsidRPr="00A64114">
        <w:rPr>
          <w:rFonts w:ascii="Arial" w:hAnsi="Arial" w:cs="Arial"/>
          <w:b/>
          <w:color w:val="404040" w:themeColor="text1" w:themeTint="BF"/>
          <w:sz w:val="24"/>
          <w:szCs w:val="24"/>
          <w:lang w:val="ru-RU"/>
        </w:rPr>
        <w:t>к протоколу №10 заседания Совета</w:t>
      </w:r>
    </w:p>
    <w:tbl>
      <w:tblPr>
        <w:tblW w:w="10870" w:type="dxa"/>
        <w:tblInd w:w="108" w:type="dxa"/>
        <w:tblLook w:val="04A0" w:firstRow="1" w:lastRow="0" w:firstColumn="1" w:lastColumn="0" w:noHBand="0" w:noVBand="1"/>
      </w:tblPr>
      <w:tblGrid>
        <w:gridCol w:w="617"/>
        <w:gridCol w:w="5904"/>
        <w:gridCol w:w="1192"/>
        <w:gridCol w:w="1281"/>
        <w:gridCol w:w="1876"/>
      </w:tblGrid>
      <w:tr w:rsidR="00A64114" w:rsidRPr="00A64114" w:rsidTr="00A64114">
        <w:trPr>
          <w:trHeight w:val="405"/>
        </w:trPr>
        <w:tc>
          <w:tcPr>
            <w:tcW w:w="89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A6411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Фактическое выполнение бюджета за 9 мес. 2014 года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</w:tr>
      <w:tr w:rsidR="00A64114" w:rsidRPr="00A64114" w:rsidTr="009325A7">
        <w:trPr>
          <w:trHeight w:val="1280"/>
        </w:trPr>
        <w:tc>
          <w:tcPr>
            <w:tcW w:w="6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9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Источники формирования бюджета АКПК СЗ "Ассоциация кредитных союзов "Гардарика" и статьи расходования средств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128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Факт 9 месяцев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СП</w:t>
            </w:r>
            <w:r w:rsidR="00385B99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</w:t>
            </w: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АВОЧНО: Средства от продажи имущества</w:t>
            </w:r>
          </w:p>
        </w:tc>
      </w:tr>
      <w:tr w:rsidR="00A64114" w:rsidRPr="00A64114" w:rsidTr="009325A7">
        <w:trPr>
          <w:trHeight w:val="70"/>
        </w:trPr>
        <w:tc>
          <w:tcPr>
            <w:tcW w:w="6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59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9325A7">
        <w:trPr>
          <w:trHeight w:val="349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lang w:eastAsia="ru-RU"/>
              </w:rPr>
              <w:t>I.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Источники формирования бюджета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360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Остаток средств на 01.01.2014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95 010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95 010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Членские взносы на 2014 год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660 000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535 000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Вступительные на 2014 год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4.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Дополнительные членские взносы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27 900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5.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Прочие доходы (продажа имущества)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24 400</w:t>
            </w:r>
          </w:p>
        </w:tc>
      </w:tr>
      <w:tr w:rsidR="00A64114" w:rsidRPr="00A64114" w:rsidTr="00424AA8">
        <w:trPr>
          <w:trHeight w:val="255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6.</w:t>
            </w:r>
          </w:p>
        </w:tc>
        <w:tc>
          <w:tcPr>
            <w:tcW w:w="5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Возмещение командировочных расходов из фонда Слета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15 000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552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ПОСТУПЛЕНИЙ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  <w:t>683 000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  <w:t>577 900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  <w:t>24 400</w:t>
            </w:r>
          </w:p>
        </w:tc>
      </w:tr>
      <w:tr w:rsidR="00A64114" w:rsidRPr="00A64114" w:rsidTr="00424AA8">
        <w:trPr>
          <w:trHeight w:val="38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Задолженность на начало периода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  <w:t>69 495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  <w:t>61 695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518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lang w:eastAsia="ru-RU"/>
              </w:rPr>
              <w:t>II.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 xml:space="preserve">Статьи расходования средств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Административные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Услуги линии Интернет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16 706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12 770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1.2.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Канцтовары, почтовые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2 400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5 056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748</w:t>
            </w: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1.3.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Хозяйственные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1 200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1.4.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Аренда (коммунальные платежи)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40 000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1.5.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Хостинг сайта Ассоциации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3 700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3 245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2 650</w:t>
            </w: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1.6.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Услуги мобильной связи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7 200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1 600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2 600</w:t>
            </w: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1.7.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385B99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Обслуживание (настройка) орг. техники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1 900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3 500</w:t>
            </w: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1.8.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Заработная плата исп. директор (+ФОТ, 65% и 30,2%)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270 686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200 404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1.9.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Заработная плата спец по фин. и эк. Вопросам (+ФОТ, 65% и 30,2%)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171 099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125 458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1.10.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Заработная плата зам. исполнительного директора (+ФОТ и 30,2%)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39 060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29 348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административные расходы: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578 051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420 255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2.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Командировочные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FFCC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FFC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FFCC00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FFCC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FFCC00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2.1.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Транспортные расходы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12 591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2.2.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Проживание в гостинице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6 300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9 500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2.3.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Регистрационная плата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16 500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16 500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2.4.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Командировочные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6 300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командировочные расходы: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25 064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44 891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3.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Дополнительные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CC0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FFCC00"/>
                <w:lang w:eastAsia="ru-RU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CC0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color w:val="FFCC00"/>
                <w:lang w:eastAsia="ru-RU"/>
              </w:rPr>
              <w:t> 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FFCC0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3.1.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Членский взнос в Лигу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75 000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51 500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3.2.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Доп. Членский взнос в Лигу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13 000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3.3.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>Услуги банка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14 400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7 781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3.4.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color w:val="000000"/>
                <w:sz w:val="18"/>
                <w:szCs w:val="18"/>
                <w:lang w:eastAsia="ru-RU"/>
              </w:rPr>
              <w:t xml:space="preserve">Проведение ежегодного собрания Ассоциации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1 021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3.5.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Представительские расходы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2 450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250</w:t>
            </w: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3.6.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Налоги и отчисления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3.7.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>Приложения к журналу ВКК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8 910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дополнительные расходы: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105 400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85 212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263"/>
        </w:trPr>
        <w:tc>
          <w:tcPr>
            <w:tcW w:w="6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Непредвиденные расходы:</w:t>
            </w: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A64114" w:rsidRPr="00A64114" w:rsidTr="00424AA8">
        <w:trPr>
          <w:trHeight w:val="540"/>
        </w:trPr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ИТОГО РАСХОДОВ:</w:t>
            </w:r>
          </w:p>
        </w:tc>
        <w:tc>
          <w:tcPr>
            <w:tcW w:w="1192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708 515</w:t>
            </w:r>
          </w:p>
        </w:tc>
        <w:tc>
          <w:tcPr>
            <w:tcW w:w="1281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550 358</w:t>
            </w:r>
          </w:p>
        </w:tc>
        <w:tc>
          <w:tcPr>
            <w:tcW w:w="1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9 748</w:t>
            </w:r>
          </w:p>
        </w:tc>
      </w:tr>
      <w:tr w:rsidR="00A64114" w:rsidRPr="00A64114" w:rsidTr="00424AA8">
        <w:trPr>
          <w:trHeight w:val="323"/>
        </w:trPr>
        <w:tc>
          <w:tcPr>
            <w:tcW w:w="6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  <w:t xml:space="preserve">Остаток средств 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60 857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64114" w:rsidRPr="00A64114" w:rsidRDefault="00A64114" w:rsidP="00A64114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A64114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14 652</w:t>
            </w:r>
          </w:p>
        </w:tc>
      </w:tr>
    </w:tbl>
    <w:p w:rsidR="00E273A8" w:rsidRDefault="00E273A8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123A16" w:rsidRDefault="00123A16" w:rsidP="00123A16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3</w:t>
      </w:r>
    </w:p>
    <w:p w:rsidR="00E273A8" w:rsidRDefault="00123A16" w:rsidP="00123A16">
      <w:pPr>
        <w:pStyle w:val="1"/>
        <w:spacing w:line="276" w:lineRule="auto"/>
        <w:jc w:val="right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A64114">
        <w:rPr>
          <w:rFonts w:ascii="Arial" w:hAnsi="Arial" w:cs="Arial"/>
          <w:b/>
          <w:color w:val="404040" w:themeColor="text1" w:themeTint="BF"/>
          <w:sz w:val="24"/>
          <w:szCs w:val="24"/>
          <w:lang w:val="ru-RU"/>
        </w:rPr>
        <w:t>к протоколу №10 заседания Совета</w:t>
      </w:r>
    </w:p>
    <w:tbl>
      <w:tblPr>
        <w:tblW w:w="10315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1101"/>
        <w:gridCol w:w="3827"/>
        <w:gridCol w:w="1560"/>
        <w:gridCol w:w="1701"/>
        <w:gridCol w:w="2126"/>
      </w:tblGrid>
      <w:tr w:rsidR="00123A16" w:rsidRPr="00CB490E" w:rsidTr="00123A16">
        <w:trPr>
          <w:trHeight w:val="290"/>
        </w:trPr>
        <w:tc>
          <w:tcPr>
            <w:tcW w:w="10315" w:type="dxa"/>
            <w:gridSpan w:val="5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</w:p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eastAsia="ru-RU"/>
              </w:rPr>
              <w:t xml:space="preserve">ПЛАН МЕРОПРИЯТИЙ АССОЦИАЦИИ «ГАРДАРИКА» НА </w:t>
            </w: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val="en-US" w:eastAsia="ru-RU"/>
              </w:rPr>
              <w:t>IV</w:t>
            </w:r>
            <w:r w:rsidRPr="00CB490E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eastAsia="ru-RU"/>
              </w:rPr>
              <w:t>квартал</w:t>
            </w:r>
            <w:r w:rsidRPr="00CB490E"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eastAsia="ru-RU"/>
              </w:rPr>
              <w:t xml:space="preserve"> 20014 г.</w:t>
            </w:r>
          </w:p>
        </w:tc>
      </w:tr>
      <w:tr w:rsidR="00123A16" w:rsidRPr="00CB490E" w:rsidTr="00123A16">
        <w:trPr>
          <w:trHeight w:val="290"/>
        </w:trPr>
        <w:tc>
          <w:tcPr>
            <w:tcW w:w="10315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4040" w:themeColor="text1" w:themeTint="BF"/>
                <w:sz w:val="20"/>
                <w:lang w:eastAsia="ru-RU"/>
              </w:rPr>
            </w:pP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</w:p>
          <w:p w:rsidR="00123A16" w:rsidRPr="00CB490E" w:rsidRDefault="00123A16" w:rsidP="00C51E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Мероприятие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Дата, период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Исполнитель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Куратор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Представительство, PR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1DE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Внутренний PR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Акция "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Международный день КС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"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(16.10.14). Финграмота в школах.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Кредитные союзы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Амосова С.М., Котляров А.С.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Акция «поздравления по радио» в день КС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Кредитные союзы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Руководители КС</w:t>
            </w:r>
          </w:p>
        </w:tc>
      </w:tr>
      <w:tr w:rsidR="00123A16" w:rsidRPr="00CB490E" w:rsidTr="00123A16">
        <w:trPr>
          <w:trHeight w:val="65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Подбор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и изготовление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продукции с лого Гардарики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к НГ, календари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Тимохина, Мельниченко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Инюшина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Мариничев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Ю.Б.</w:t>
            </w: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Поддержание сайтов проектов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Гардарики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постоянно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Тимохина, Мельниченко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Мариничев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Ю.Б.</w:t>
            </w: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Информационные рассылки членам Гардарики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постоянно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Совместное празднование НГ, внеочередное общее собрание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Кредитные союзы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Разработка и рассылка поздравительных открыток, плакатов к НГ членам и партнерам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Разработка продолжения занятий по финграмоте. Проведение семинара для тренеров.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Октябрь-ноябрь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Амосова С.М., Котляров А.С.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BF1DE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Внешний PR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представительство</w:t>
            </w: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Изготовление серии макетов плакатов и баннеров для КС – членов Ассоциации: займы, сбережения, уникальность КС, плакаты по видам займов и сбережений. Социальная реклама.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Ноябрь, 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Рабочая группа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123A16" w:rsidRDefault="00123A16" w:rsidP="00123A16">
            <w:pPr>
              <w:spacing w:after="0" w:line="240" w:lineRule="auto"/>
              <w:ind w:left="709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Представительство, на 20- летии Лиги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17 ноября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Представительство на Конференции РМЦ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19 ноября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87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Поиск потенциальных членов Гардарики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 - 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и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ни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ч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ев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Ю.Б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Амосова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С.М.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Горохов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И.Л, Милявская</w:t>
            </w:r>
          </w:p>
        </w:tc>
      </w:tr>
      <w:tr w:rsidR="00123A16" w:rsidRPr="00CB490E" w:rsidTr="00123A16">
        <w:trPr>
          <w:trHeight w:val="87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Участие в стажировке в ИЛКС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87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Участие в стажировке в немецкие кооперативные банки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Милявская, Березовская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Обучение, консультации</w:t>
            </w: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Рабочий календарь руководителя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по итогам стажировок в Ирландию и Германию.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Тимохина, Березовская, Милявская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Клуб бухгалтеров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совместно с ЮРАКС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Каждый вторник в 15.00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123A16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Рудковская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Рюмина, Бахирева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Семинар 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АК -кредит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E4E1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Октябрь,</w:t>
            </w:r>
          </w:p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Амеличев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58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tabs>
                <w:tab w:val="left" w:pos="743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Консультации по бухучету и финдеятельности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постоянно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Рудковская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Выполнение решений общего собрания, делопроизводство</w:t>
            </w:r>
          </w:p>
        </w:tc>
      </w:tr>
      <w:tr w:rsidR="00123A16" w:rsidRPr="00CB490E" w:rsidTr="00123A16">
        <w:trPr>
          <w:trHeight w:val="1195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Заключение Договора аренды с РРК, исправление предыдущих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Согласно план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у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по устранению замечаний Ревкомиссии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Тимохина, Рудковская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Амосова С.М.</w:t>
            </w:r>
          </w:p>
        </w:tc>
      </w:tr>
      <w:tr w:rsidR="00123A16" w:rsidRPr="00CB490E" w:rsidTr="00123A16">
        <w:trPr>
          <w:trHeight w:val="702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Составление бюджета 2015 года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Совет</w:t>
            </w:r>
          </w:p>
        </w:tc>
      </w:tr>
      <w:tr w:rsidR="00123A16" w:rsidRPr="00CB490E" w:rsidTr="00123A16">
        <w:trPr>
          <w:trHeight w:val="290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5652C9" w:rsidRDefault="00123A16" w:rsidP="00C51E62">
            <w:pPr>
              <w:spacing w:after="0" w:line="240" w:lineRule="auto"/>
              <w:ind w:left="709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Проектная деятельность</w:t>
            </w:r>
          </w:p>
        </w:tc>
      </w:tr>
      <w:tr w:rsidR="00123A16" w:rsidRPr="00CB490E" w:rsidTr="00123A16">
        <w:trPr>
          <w:trHeight w:val="1140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Туристический слет кредитных союзов «Карельский берег». 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Закрытие проекта.</w:t>
            </w: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Итоговый оргкомитет.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октябрь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Тимохина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Мариничев, Амосова</w:t>
            </w:r>
          </w:p>
        </w:tc>
      </w:tr>
      <w:tr w:rsidR="00123A16" w:rsidRPr="00CB490E" w:rsidTr="00123A16">
        <w:trPr>
          <w:trHeight w:val="393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123A16" w:rsidRPr="00CB490E" w:rsidRDefault="00123A16" w:rsidP="00C51E6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Межрегиональная деятельность </w:t>
            </w:r>
          </w:p>
        </w:tc>
      </w:tr>
      <w:tr w:rsidR="00123A16" w:rsidRPr="00CB490E" w:rsidTr="00123A16">
        <w:trPr>
          <w:trHeight w:val="711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C51E62">
            <w:pPr>
              <w:pStyle w:val="a4"/>
              <w:spacing w:after="0" w:line="240" w:lineRule="auto"/>
              <w:ind w:left="1069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Развитие отношений с ЮРАКС: 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Мариничев Ю.Б.</w:t>
            </w:r>
          </w:p>
        </w:tc>
      </w:tr>
      <w:tr w:rsidR="00123A16" w:rsidRPr="00CB490E" w:rsidTr="00123A16">
        <w:trPr>
          <w:trHeight w:val="1140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Клуб бухгалтеров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 xml:space="preserve"> совместно с ЮРАКС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Каждый вторник в 15.00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 w:rsidRPr="00CB490E"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Рудковская</w:t>
            </w: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, Рюмина, Бахирева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</w:tr>
      <w:tr w:rsidR="00123A16" w:rsidRPr="00CB490E" w:rsidTr="00123A16">
        <w:trPr>
          <w:trHeight w:val="1140"/>
        </w:trPr>
        <w:tc>
          <w:tcPr>
            <w:tcW w:w="11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Участие в стажировке в немецкие кооперативные банки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Милявская, Березовская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123A16" w:rsidRPr="00CB490E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Участие в стажировке в немецкие кооперативные банки</w:t>
            </w:r>
          </w:p>
        </w:tc>
      </w:tr>
      <w:tr w:rsidR="00123A16" w:rsidRPr="00CB490E" w:rsidTr="00123A16">
        <w:trPr>
          <w:trHeight w:val="726"/>
        </w:trPr>
        <w:tc>
          <w:tcPr>
            <w:tcW w:w="11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23A16" w:rsidRPr="00CB490E" w:rsidRDefault="00123A16" w:rsidP="00123A16">
            <w:pPr>
              <w:pStyle w:val="a4"/>
              <w:numPr>
                <w:ilvl w:val="0"/>
                <w:numId w:val="31"/>
              </w:num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Согласование приоритетных направлений деятельности на 2015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ноябрь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23A16" w:rsidRDefault="00123A16" w:rsidP="00C51E62">
            <w:pPr>
              <w:spacing w:after="0" w:line="240" w:lineRule="auto"/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</w:pPr>
            <w:r>
              <w:rPr>
                <w:rFonts w:ascii="Arial" w:eastAsia="Times New Roman" w:hAnsi="Arial" w:cs="Arial"/>
                <w:color w:val="404040" w:themeColor="text1" w:themeTint="BF"/>
                <w:lang w:eastAsia="ru-RU"/>
              </w:rPr>
              <w:t>Мариничев Ю.Б.</w:t>
            </w:r>
          </w:p>
        </w:tc>
      </w:tr>
    </w:tbl>
    <w:p w:rsidR="00123A16" w:rsidRPr="00CB490E" w:rsidRDefault="00123A16" w:rsidP="00123A16">
      <w:pPr>
        <w:rPr>
          <w:rFonts w:ascii="Arial" w:hAnsi="Arial" w:cs="Arial"/>
          <w:color w:val="404040" w:themeColor="text1" w:themeTint="BF"/>
        </w:rPr>
      </w:pPr>
    </w:p>
    <w:p w:rsidR="002E4E1E" w:rsidRDefault="002E4E1E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sectPr w:rsidR="002E4E1E" w:rsidSect="00B60988">
          <w:pgSz w:w="11906" w:h="16838" w:code="9"/>
          <w:pgMar w:top="1134" w:right="851" w:bottom="709" w:left="851" w:header="709" w:footer="709" w:gutter="0"/>
          <w:cols w:space="708"/>
          <w:titlePg/>
          <w:docGrid w:linePitch="360"/>
        </w:sectPr>
      </w:pPr>
    </w:p>
    <w:p w:rsidR="002E4E1E" w:rsidRDefault="002E4E1E" w:rsidP="002E4E1E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4</w:t>
      </w:r>
    </w:p>
    <w:p w:rsidR="002E4E1E" w:rsidRDefault="002E4E1E" w:rsidP="002E4E1E">
      <w:pPr>
        <w:pStyle w:val="1"/>
        <w:spacing w:line="276" w:lineRule="auto"/>
        <w:jc w:val="right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A64114">
        <w:rPr>
          <w:rFonts w:ascii="Arial" w:hAnsi="Arial" w:cs="Arial"/>
          <w:b/>
          <w:color w:val="404040" w:themeColor="text1" w:themeTint="BF"/>
          <w:sz w:val="24"/>
          <w:szCs w:val="24"/>
          <w:lang w:val="ru-RU"/>
        </w:rPr>
        <w:t>к протоколу №10 заседания Совета</w:t>
      </w:r>
    </w:p>
    <w:p w:rsidR="00E273A8" w:rsidRDefault="002E4E1E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  <w:t xml:space="preserve"> </w:t>
      </w:r>
    </w:p>
    <w:tbl>
      <w:tblPr>
        <w:tblW w:w="9873" w:type="dxa"/>
        <w:tblInd w:w="118" w:type="dxa"/>
        <w:tblLook w:val="04A0" w:firstRow="1" w:lastRow="0" w:firstColumn="1" w:lastColumn="0" w:noHBand="0" w:noVBand="1"/>
      </w:tblPr>
      <w:tblGrid>
        <w:gridCol w:w="7506"/>
        <w:gridCol w:w="2367"/>
      </w:tblGrid>
      <w:tr w:rsidR="002E4E1E" w:rsidRPr="002E4E1E" w:rsidTr="002E4E1E">
        <w:trPr>
          <w:trHeight w:val="279"/>
        </w:trPr>
        <w:tc>
          <w:tcPr>
            <w:tcW w:w="7506" w:type="dxa"/>
            <w:tcBorders>
              <w:top w:val="single" w:sz="4" w:space="0" w:color="339966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  <w:t>V. Доп. обяз. чл. Взносы (20-Летие Лиги)</w:t>
            </w:r>
          </w:p>
        </w:tc>
        <w:tc>
          <w:tcPr>
            <w:tcW w:w="2367" w:type="dxa"/>
            <w:tcBorders>
              <w:top w:val="single" w:sz="4" w:space="0" w:color="339966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  <w:t>7 040р.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КС "Алтея"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КС "Лукошко"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"Народный кредит"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"Металлист"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"Планета"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"Доверие"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"КС Сегежский"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"Светлана"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"Приполярье"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"Беломорский КС"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"КВК"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640р.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 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  <w:t>VI. Спонсорский пакет (20-летие Лиги)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b/>
                <w:color w:val="003366"/>
                <w:sz w:val="24"/>
                <w:szCs w:val="24"/>
                <w:lang w:eastAsia="ru-RU"/>
              </w:rPr>
              <w:t xml:space="preserve">    19 240р.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КС "Алтея"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    -  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КС "Лукошко"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"Народный кредит"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"Металлист"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"Планета"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1 360р.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"Доверие"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"КС Сегежский"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       -  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"Светлана"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"Приполярье"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1 360р.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"Беломорский КС"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КПК "КВК"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 xml:space="preserve">      2 360р. </w:t>
            </w:r>
          </w:p>
        </w:tc>
      </w:tr>
      <w:tr w:rsidR="002E4E1E" w:rsidRPr="002E4E1E" w:rsidTr="002E4E1E">
        <w:trPr>
          <w:trHeight w:val="279"/>
        </w:trPr>
        <w:tc>
          <w:tcPr>
            <w:tcW w:w="7506" w:type="dxa"/>
            <w:tcBorders>
              <w:top w:val="nil"/>
              <w:left w:val="single" w:sz="8" w:space="0" w:color="auto"/>
              <w:bottom w:val="single" w:sz="4" w:space="0" w:color="339966"/>
              <w:right w:val="nil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7" w:type="dxa"/>
            <w:tcBorders>
              <w:top w:val="nil"/>
              <w:left w:val="single" w:sz="8" w:space="0" w:color="auto"/>
              <w:bottom w:val="single" w:sz="4" w:space="0" w:color="339966"/>
              <w:right w:val="single" w:sz="8" w:space="0" w:color="auto"/>
            </w:tcBorders>
            <w:shd w:val="clear" w:color="000000" w:fill="FFCC99"/>
            <w:noWrap/>
            <w:vAlign w:val="bottom"/>
            <w:hideMark/>
          </w:tcPr>
          <w:p w:rsidR="002E4E1E" w:rsidRPr="002E4E1E" w:rsidRDefault="002E4E1E" w:rsidP="002E4E1E">
            <w:pPr>
              <w:spacing w:after="0" w:line="240" w:lineRule="auto"/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</w:pPr>
            <w:r w:rsidRPr="002E4E1E">
              <w:rPr>
                <w:rFonts w:ascii="Arial" w:eastAsia="Times New Roman" w:hAnsi="Arial" w:cs="Arial"/>
                <w:color w:val="003366"/>
                <w:sz w:val="24"/>
                <w:szCs w:val="24"/>
                <w:lang w:eastAsia="ru-RU"/>
              </w:rPr>
              <w:t> </w:t>
            </w:r>
          </w:p>
        </w:tc>
      </w:tr>
    </w:tbl>
    <w:p w:rsidR="002E4E1E" w:rsidRDefault="002E4E1E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8A6032" w:rsidRDefault="008A6032" w:rsidP="00A5705B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  <w:sectPr w:rsidR="008A6032" w:rsidSect="00B60988">
          <w:pgSz w:w="11906" w:h="16838" w:code="9"/>
          <w:pgMar w:top="1134" w:right="851" w:bottom="709" w:left="851" w:header="709" w:footer="709" w:gutter="0"/>
          <w:cols w:space="708"/>
          <w:titlePg/>
          <w:docGrid w:linePitch="360"/>
        </w:sectPr>
      </w:pPr>
    </w:p>
    <w:p w:rsidR="00A5705B" w:rsidRDefault="00A5705B" w:rsidP="00A5705B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5</w:t>
      </w:r>
    </w:p>
    <w:p w:rsidR="00A5705B" w:rsidRDefault="00A5705B" w:rsidP="00A5705B">
      <w:pPr>
        <w:pStyle w:val="1"/>
        <w:spacing w:line="276" w:lineRule="auto"/>
        <w:jc w:val="right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A64114">
        <w:rPr>
          <w:rFonts w:ascii="Arial" w:hAnsi="Arial" w:cs="Arial"/>
          <w:b/>
          <w:color w:val="404040" w:themeColor="text1" w:themeTint="BF"/>
          <w:sz w:val="24"/>
          <w:szCs w:val="24"/>
          <w:lang w:val="ru-RU"/>
        </w:rPr>
        <w:t>к протоколу №10 заседания Совета</w:t>
      </w:r>
    </w:p>
    <w:p w:rsidR="00A5705B" w:rsidRDefault="00A5705B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  <w:r w:rsidRPr="00A5705B">
        <w:rPr>
          <w:rFonts w:asciiTheme="minorHAnsi" w:hAnsiTheme="minorHAnsi" w:cstheme="minorHAnsi"/>
          <w:b/>
          <w:noProof/>
          <w:color w:val="000000"/>
          <w:sz w:val="24"/>
          <w:szCs w:val="24"/>
          <w:lang w:val="ru-RU"/>
        </w:rPr>
        <w:drawing>
          <wp:inline distT="0" distB="0" distL="0" distR="0">
            <wp:extent cx="5940485" cy="81629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65" cy="816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314" w:rsidRDefault="00810314" w:rsidP="0078698E">
      <w:pPr>
        <w:pStyle w:val="1"/>
        <w:spacing w:line="276" w:lineRule="auto"/>
        <w:jc w:val="center"/>
        <w:rPr>
          <w:rFonts w:asciiTheme="minorHAnsi" w:hAnsiTheme="minorHAnsi" w:cstheme="minorHAnsi"/>
          <w:b/>
          <w:color w:val="000000"/>
          <w:sz w:val="24"/>
          <w:szCs w:val="24"/>
          <w:lang w:val="ru-RU"/>
        </w:rPr>
      </w:pPr>
    </w:p>
    <w:p w:rsidR="00810314" w:rsidRDefault="00810314" w:rsidP="00810314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  <w:sectPr w:rsidR="00810314" w:rsidSect="00B60988">
          <w:pgSz w:w="11906" w:h="16838" w:code="9"/>
          <w:pgMar w:top="1134" w:right="851" w:bottom="709" w:left="851" w:header="709" w:footer="709" w:gutter="0"/>
          <w:cols w:space="708"/>
          <w:titlePg/>
          <w:docGrid w:linePitch="360"/>
        </w:sectPr>
      </w:pPr>
    </w:p>
    <w:p w:rsidR="00810314" w:rsidRDefault="00810314" w:rsidP="00810314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>
        <w:rPr>
          <w:rFonts w:ascii="Arial" w:hAnsi="Arial" w:cs="Arial"/>
          <w:b/>
          <w:color w:val="404040" w:themeColor="text1" w:themeTint="BF"/>
          <w:sz w:val="24"/>
          <w:szCs w:val="24"/>
        </w:rPr>
        <w:t>Приложение № 6</w:t>
      </w:r>
    </w:p>
    <w:p w:rsidR="00810314" w:rsidRDefault="00810314" w:rsidP="00810314">
      <w:pPr>
        <w:pStyle w:val="a3"/>
        <w:jc w:val="right"/>
        <w:rPr>
          <w:rFonts w:ascii="Arial" w:hAnsi="Arial" w:cs="Arial"/>
          <w:b/>
          <w:color w:val="404040" w:themeColor="text1" w:themeTint="BF"/>
          <w:sz w:val="24"/>
          <w:szCs w:val="24"/>
        </w:rPr>
      </w:pPr>
      <w:r w:rsidRPr="00A64114">
        <w:rPr>
          <w:rFonts w:ascii="Arial" w:hAnsi="Arial" w:cs="Arial"/>
          <w:b/>
          <w:color w:val="404040" w:themeColor="text1" w:themeTint="BF"/>
          <w:sz w:val="24"/>
          <w:szCs w:val="24"/>
        </w:rPr>
        <w:t>к протоколу №10 заседания Совета</w:t>
      </w:r>
      <w:r>
        <w:rPr>
          <w:rFonts w:ascii="Arial" w:hAnsi="Arial" w:cs="Arial"/>
          <w:b/>
          <w:color w:val="404040" w:themeColor="text1" w:themeTint="BF"/>
          <w:sz w:val="24"/>
          <w:szCs w:val="24"/>
        </w:rPr>
        <w:t xml:space="preserve"> </w:t>
      </w:r>
    </w:p>
    <w:p w:rsidR="00810314" w:rsidRDefault="00810314" w:rsidP="00810314">
      <w:pPr>
        <w:pStyle w:val="ae"/>
        <w:spacing w:after="150" w:afterAutospacing="0"/>
        <w:jc w:val="both"/>
      </w:pPr>
      <w:r>
        <w:rPr>
          <w:b/>
          <w:bCs/>
          <w:i/>
          <w:iCs/>
        </w:rPr>
        <w:t>По шестому вопросу  «О  предложениях зарубежных партнеров»</w:t>
      </w:r>
      <w:r>
        <w:br/>
        <w:t>1. Т.Б. Ивашкина сообщила, что по партнерской программе подобрана кандидатура из числа участников молодежной программы для прохождения стажировки в КС «Баксдейл»  (США).  Стажировку будет проходить Головко Вадим Борисович, начальник отдела по займам и сбережениям, КПК «Сибирский капитал». Он с отличием окончил дистанционный курс профессиональной подготовки по кредитной кооперации, свободно владеет английским  языком.</w:t>
      </w:r>
    </w:p>
    <w:p w:rsidR="00810314" w:rsidRDefault="00810314" w:rsidP="00472677">
      <w:pPr>
        <w:pStyle w:val="ae"/>
        <w:spacing w:after="150" w:afterAutospacing="0"/>
      </w:pPr>
      <w:r>
        <w:t>2. Сообщила о предложениях зарубежных коллег из  Австралии и США.</w:t>
      </w:r>
      <w:r>
        <w:br/>
        <w:t>Совет решил: </w:t>
      </w:r>
      <w:r>
        <w:br/>
        <w:t>Дирекции Лиги кредитных союзов подготовить информацию по проведению стажировок в Австралии и США. Направить информацию членам Лиги для изучения спроса.</w:t>
      </w:r>
      <w:r>
        <w:br/>
      </w:r>
      <w:r>
        <w:rPr>
          <w:b/>
          <w:bCs/>
          <w:color w:val="000080"/>
        </w:rPr>
        <w:t>Зарубежные стажировки</w:t>
      </w:r>
      <w:proofErr w:type="gramStart"/>
      <w:r>
        <w:br/>
      </w:r>
      <w:r>
        <w:rPr>
          <w:b/>
          <w:bCs/>
          <w:i/>
          <w:iCs/>
        </w:rPr>
        <w:t>В</w:t>
      </w:r>
      <w:proofErr w:type="gramEnd"/>
      <w:r>
        <w:rPr>
          <w:b/>
          <w:bCs/>
          <w:i/>
          <w:iCs/>
        </w:rPr>
        <w:t>о исполнение решения Совета информируем и просим сообщить, интересны ли вам предложения:</w:t>
      </w:r>
      <w:r>
        <w:br/>
        <w:t>1.</w:t>
      </w:r>
      <w:r>
        <w:rPr>
          <w:b/>
          <w:bCs/>
        </w:rPr>
        <w:t xml:space="preserve"> Коллеги из Австралии</w:t>
      </w:r>
      <w:r>
        <w:t xml:space="preserve"> предлагают организовать для специалистов кредитных кооперативов стажировки на взаимовыгодных условиях. Предлагается российских специалистов направлять в Австралию, а австралийских - в Россию. При этом принимающая сторона берет на себя затраты по питанию и проживанию стажера, а кооператив, направляющий на стажировку своего сотрудника, проплачивает проезд. Обращаем внимание, что в кооперативе кто-то должен владеть английским языком...</w:t>
      </w:r>
    </w:p>
    <w:p w:rsidR="00810314" w:rsidRDefault="00810314" w:rsidP="00472677">
      <w:pPr>
        <w:pStyle w:val="ae"/>
        <w:spacing w:after="150" w:afterAutospacing="0"/>
      </w:pPr>
      <w:r>
        <w:t xml:space="preserve">2. </w:t>
      </w:r>
      <w:r>
        <w:rPr>
          <w:b/>
          <w:bCs/>
        </w:rPr>
        <w:t>В рамках партнерской программы</w:t>
      </w:r>
      <w:r>
        <w:t xml:space="preserve"> WOCCU с  Лигой кредитных союзов Луизианы возможна организация недельной стажировки в Америке (на базе кредитных союзов Лиги кредитных союзов Луизианы) до или после Всемирной конференции, которая будет проходить 12-15 июля 2015 года, в г. Денвер, штат Колорадо.</w:t>
      </w:r>
      <w:r>
        <w:br/>
        <w:t>Уважаемые коллеги, чтобы нам предметно вести разговор о возможности проведения стажировок, программе стажировок, сроках и т.д. , мы должны понимать, есть ли с вашей стороны принципиальная заинтересованность в таких стажировках.</w:t>
      </w:r>
      <w:r>
        <w:br/>
        <w:t xml:space="preserve">Просим сообщить </w:t>
      </w:r>
      <w:r>
        <w:rPr>
          <w:b/>
          <w:bCs/>
          <w:color w:val="FF0000"/>
        </w:rPr>
        <w:t>до 13 октября</w:t>
      </w:r>
      <w:r>
        <w:t xml:space="preserve"> в адрес </w:t>
      </w:r>
      <w:hyperlink r:id="rId26" w:tgtFrame="_blank" w:history="1">
        <w:r>
          <w:rPr>
            <w:rStyle w:val="ad"/>
            <w:color w:val="ED5D29"/>
          </w:rPr>
          <w:t>info@orema.ru</w:t>
        </w:r>
      </w:hyperlink>
      <w:r>
        <w:t xml:space="preserve"> координатору Лиги Выдриной Наталье о том,  есть ли интерес к предлагаемым стажировкам.</w:t>
      </w:r>
      <w:r>
        <w:br/>
        <w:t>А именно просим сообщить:</w:t>
      </w:r>
      <w:r>
        <w:br/>
        <w:t>1. КПК «….» (г. Омск) готов принять на  стажировку специалиста из кредитного союза Австралии и направить своего специалиста Петрова Петра Петровича, (указать должность)   в Австралию.</w:t>
      </w:r>
      <w:r>
        <w:br/>
      </w:r>
      <w:r>
        <w:br/>
        <w:t>2. 1) КПК «…..» (г.  направляет для участия во Всемирной конференции Иванова Ивана Ивановича, (указать должность)</w:t>
      </w:r>
      <w:r w:rsidR="00590C49">
        <w:t xml:space="preserve"> </w:t>
      </w:r>
      <w:r>
        <w:t>с включением стажировки в кредитных союзах Лиги кредитных союзах Луизианы.</w:t>
      </w:r>
    </w:p>
    <w:p w:rsidR="00810314" w:rsidRDefault="00810314" w:rsidP="00810314">
      <w:pPr>
        <w:pStyle w:val="ae"/>
        <w:spacing w:after="150" w:afterAutospacing="0"/>
        <w:jc w:val="both"/>
      </w:pPr>
      <w:r>
        <w:t>2) КПК «…»направляет только для участия во Всемирной конференции Иванова Ивана Ивановича</w:t>
      </w:r>
      <w:proofErr w:type="gramStart"/>
      <w:r>
        <w:t xml:space="preserve"> ,</w:t>
      </w:r>
      <w:proofErr w:type="gramEnd"/>
      <w:r>
        <w:t xml:space="preserve"> (указать должность)</w:t>
      </w:r>
    </w:p>
    <w:p w:rsidR="00810314" w:rsidRDefault="00810314" w:rsidP="00810314">
      <w:pPr>
        <w:pStyle w:val="ae"/>
        <w:spacing w:after="150" w:afterAutospacing="0"/>
        <w:jc w:val="both"/>
      </w:pPr>
      <w:r>
        <w:t>3)  КПК «…» направляет Иванова Ивана Ивановича, (указать должность) только на стажировку в кредитные союзы Лиги кредитных союзах Луизианы.</w:t>
      </w:r>
    </w:p>
    <w:sectPr w:rsidR="00810314" w:rsidSect="00B60988">
      <w:pgSz w:w="11906" w:h="16838" w:code="9"/>
      <w:pgMar w:top="1134" w:right="851" w:bottom="709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E05" w:rsidRDefault="00A54E05" w:rsidP="00231DFF">
      <w:pPr>
        <w:spacing w:after="0" w:line="240" w:lineRule="auto"/>
      </w:pPr>
      <w:r>
        <w:separator/>
      </w:r>
    </w:p>
  </w:endnote>
  <w:endnote w:type="continuationSeparator" w:id="0">
    <w:p w:rsidR="00A54E05" w:rsidRDefault="00A54E05" w:rsidP="00231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i/>
        <w:sz w:val="20"/>
        <w:szCs w:val="20"/>
      </w:rPr>
      <w:id w:val="1310217138"/>
      <w:docPartObj>
        <w:docPartGallery w:val="Page Numbers (Bottom of Page)"/>
        <w:docPartUnique/>
      </w:docPartObj>
    </w:sdtPr>
    <w:sdtContent>
      <w:sdt>
        <w:sdtPr>
          <w:rPr>
            <w:i/>
            <w:sz w:val="20"/>
            <w:szCs w:val="20"/>
          </w:rPr>
          <w:id w:val="525756490"/>
          <w:docPartObj>
            <w:docPartGallery w:val="Page Numbers (Top of Page)"/>
            <w:docPartUnique/>
          </w:docPartObj>
        </w:sdtPr>
        <w:sdtContent>
          <w:p w:rsidR="007A40B6" w:rsidRDefault="007A40B6" w:rsidP="007C76B6">
            <w:pPr>
              <w:pStyle w:val="a9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</w:r>
            <w:r>
              <w:rPr>
                <w:i/>
                <w:sz w:val="20"/>
                <w:szCs w:val="20"/>
              </w:rPr>
              <w:softHyphen/>
              <w:t>_____________________________________________________________________________________________</w:t>
            </w:r>
          </w:p>
          <w:p w:rsidR="007A40B6" w:rsidRPr="00A72729" w:rsidRDefault="007A40B6" w:rsidP="007C76B6">
            <w:pPr>
              <w:pStyle w:val="a9"/>
              <w:rPr>
                <w:i/>
                <w:sz w:val="20"/>
                <w:szCs w:val="20"/>
              </w:rPr>
            </w:pPr>
            <w:r w:rsidRPr="00A72729">
              <w:rPr>
                <w:i/>
                <w:sz w:val="20"/>
                <w:szCs w:val="20"/>
              </w:rPr>
              <w:t xml:space="preserve">Протокол заседания Совета № </w:t>
            </w:r>
            <w:r>
              <w:rPr>
                <w:i/>
                <w:sz w:val="20"/>
                <w:szCs w:val="20"/>
              </w:rPr>
              <w:t>10 от 14.10</w:t>
            </w:r>
            <w:r w:rsidRPr="00A72729">
              <w:rPr>
                <w:i/>
                <w:sz w:val="20"/>
                <w:szCs w:val="20"/>
              </w:rPr>
              <w:t xml:space="preserve">.2014                        </w:t>
            </w:r>
            <w:r>
              <w:rPr>
                <w:i/>
                <w:sz w:val="20"/>
                <w:szCs w:val="20"/>
              </w:rPr>
              <w:t xml:space="preserve">                  </w:t>
            </w:r>
            <w:r w:rsidRPr="00A72729">
              <w:rPr>
                <w:i/>
                <w:sz w:val="20"/>
                <w:szCs w:val="20"/>
              </w:rPr>
              <w:t xml:space="preserve">                                 Страница </w:t>
            </w:r>
            <w:r w:rsidRPr="00A72729">
              <w:rPr>
                <w:bCs/>
                <w:i/>
                <w:sz w:val="20"/>
                <w:szCs w:val="20"/>
              </w:rPr>
              <w:fldChar w:fldCharType="begin"/>
            </w:r>
            <w:r w:rsidRPr="00A72729">
              <w:rPr>
                <w:bCs/>
                <w:i/>
                <w:sz w:val="20"/>
                <w:szCs w:val="20"/>
              </w:rPr>
              <w:instrText>PAGE</w:instrText>
            </w:r>
            <w:r w:rsidRPr="00A72729">
              <w:rPr>
                <w:bCs/>
                <w:i/>
                <w:sz w:val="20"/>
                <w:szCs w:val="20"/>
              </w:rPr>
              <w:fldChar w:fldCharType="separate"/>
            </w:r>
            <w:r w:rsidR="009E7ED3">
              <w:rPr>
                <w:bCs/>
                <w:i/>
                <w:noProof/>
                <w:sz w:val="20"/>
                <w:szCs w:val="20"/>
              </w:rPr>
              <w:t>12</w:t>
            </w:r>
            <w:r w:rsidRPr="00A72729">
              <w:rPr>
                <w:bCs/>
                <w:i/>
                <w:sz w:val="20"/>
                <w:szCs w:val="20"/>
              </w:rPr>
              <w:fldChar w:fldCharType="end"/>
            </w:r>
            <w:r w:rsidRPr="00A72729">
              <w:rPr>
                <w:i/>
                <w:sz w:val="20"/>
                <w:szCs w:val="20"/>
              </w:rPr>
              <w:t xml:space="preserve"> из </w:t>
            </w:r>
            <w:r w:rsidRPr="00A72729">
              <w:rPr>
                <w:bCs/>
                <w:i/>
                <w:sz w:val="20"/>
                <w:szCs w:val="20"/>
              </w:rPr>
              <w:fldChar w:fldCharType="begin"/>
            </w:r>
            <w:r w:rsidRPr="00A72729">
              <w:rPr>
                <w:bCs/>
                <w:i/>
                <w:sz w:val="20"/>
                <w:szCs w:val="20"/>
              </w:rPr>
              <w:instrText>NUMPAGES</w:instrText>
            </w:r>
            <w:r w:rsidRPr="00A72729">
              <w:rPr>
                <w:bCs/>
                <w:i/>
                <w:sz w:val="20"/>
                <w:szCs w:val="20"/>
              </w:rPr>
              <w:fldChar w:fldCharType="separate"/>
            </w:r>
            <w:r w:rsidR="009E7ED3">
              <w:rPr>
                <w:bCs/>
                <w:i/>
                <w:noProof/>
                <w:sz w:val="20"/>
                <w:szCs w:val="20"/>
              </w:rPr>
              <w:t>15</w:t>
            </w:r>
            <w:r w:rsidRPr="00A72729">
              <w:rPr>
                <w:bCs/>
                <w:i/>
                <w:sz w:val="20"/>
                <w:szCs w:val="20"/>
              </w:rPr>
              <w:fldChar w:fldCharType="end"/>
            </w:r>
          </w:p>
        </w:sdtContent>
      </w:sdt>
    </w:sdtContent>
  </w:sdt>
  <w:p w:rsidR="007A40B6" w:rsidRDefault="007A40B6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E05" w:rsidRDefault="00A54E05" w:rsidP="00231DFF">
      <w:pPr>
        <w:spacing w:after="0" w:line="240" w:lineRule="auto"/>
      </w:pPr>
      <w:r>
        <w:separator/>
      </w:r>
    </w:p>
  </w:footnote>
  <w:footnote w:type="continuationSeparator" w:id="0">
    <w:p w:rsidR="00A54E05" w:rsidRDefault="00A54E05" w:rsidP="00231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5"/>
      <w:gridCol w:w="4786"/>
    </w:tblGrid>
    <w:tr w:rsidR="007A40B6" w:rsidTr="002B3382">
      <w:tc>
        <w:tcPr>
          <w:tcW w:w="4785" w:type="dxa"/>
          <w:hideMark/>
        </w:tcPr>
        <w:p w:rsidR="007A40B6" w:rsidRDefault="007A40B6">
          <w:pPr>
            <w:pStyle w:val="a7"/>
          </w:pPr>
          <w:r>
            <w:rPr>
              <w:noProof/>
              <w:lang w:eastAsia="ru-RU"/>
            </w:rPr>
            <w:drawing>
              <wp:inline distT="0" distB="0" distL="0" distR="0" wp14:anchorId="76FB9C54" wp14:editId="2DA93BE7">
                <wp:extent cx="1169670" cy="372110"/>
                <wp:effectExtent l="0" t="0" r="0" b="8890"/>
                <wp:docPr id="20" name="Рисунок 20" descr="Безымянный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descr="Безымянный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670" cy="372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86" w:type="dxa"/>
        </w:tcPr>
        <w:p w:rsidR="007A40B6" w:rsidRDefault="007A40B6">
          <w:pPr>
            <w:pStyle w:val="a7"/>
            <w:jc w:val="right"/>
            <w:rPr>
              <w:sz w:val="16"/>
              <w:szCs w:val="16"/>
            </w:rPr>
          </w:pPr>
        </w:p>
        <w:p w:rsidR="007A40B6" w:rsidRDefault="007A40B6">
          <w:pPr>
            <w:pStyle w:val="a7"/>
            <w:jc w:val="right"/>
            <w:rPr>
              <w:sz w:val="16"/>
              <w:szCs w:val="16"/>
            </w:rPr>
          </w:pPr>
        </w:p>
        <w:p w:rsidR="007A40B6" w:rsidRDefault="007A40B6">
          <w:pPr>
            <w:pStyle w:val="a7"/>
            <w:jc w:val="right"/>
            <w:rPr>
              <w:sz w:val="16"/>
              <w:szCs w:val="16"/>
              <w:u w:val="single"/>
            </w:rPr>
          </w:pPr>
          <w:r>
            <w:rPr>
              <w:sz w:val="16"/>
              <w:szCs w:val="16"/>
              <w:u w:val="single"/>
            </w:rPr>
            <w:t>Форма Ф-ПЗС</w:t>
          </w:r>
        </w:p>
      </w:tc>
    </w:tr>
  </w:tbl>
  <w:p w:rsidR="007A40B6" w:rsidRDefault="007A40B6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0B6" w:rsidRDefault="007A40B6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0B6" w:rsidRDefault="007A40B6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785"/>
      <w:gridCol w:w="4786"/>
    </w:tblGrid>
    <w:tr w:rsidR="007A40B6" w:rsidRPr="00024838" w:rsidTr="002D494B">
      <w:tc>
        <w:tcPr>
          <w:tcW w:w="4785" w:type="dxa"/>
        </w:tcPr>
        <w:p w:rsidR="007A40B6" w:rsidRDefault="007A40B6" w:rsidP="002D494B">
          <w:pPr>
            <w:pStyle w:val="a7"/>
          </w:pPr>
        </w:p>
      </w:tc>
      <w:tc>
        <w:tcPr>
          <w:tcW w:w="4786" w:type="dxa"/>
        </w:tcPr>
        <w:p w:rsidR="007A40B6" w:rsidRPr="001C3635" w:rsidRDefault="007A40B6" w:rsidP="00212723">
          <w:pPr>
            <w:pStyle w:val="a7"/>
            <w:tabs>
              <w:tab w:val="left" w:pos="3600"/>
              <w:tab w:val="right" w:pos="4570"/>
            </w:tabs>
            <w:rPr>
              <w:sz w:val="16"/>
              <w:szCs w:val="16"/>
              <w:u w:val="single"/>
            </w:rPr>
          </w:pPr>
        </w:p>
      </w:tc>
    </w:tr>
  </w:tbl>
  <w:p w:rsidR="007A40B6" w:rsidRDefault="007A40B6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D7F92"/>
    <w:multiLevelType w:val="hybridMultilevel"/>
    <w:tmpl w:val="A0BE19F0"/>
    <w:lvl w:ilvl="0" w:tplc="6BE4A230">
      <w:start w:val="4"/>
      <w:numFmt w:val="decimal"/>
      <w:lvlText w:val="%1.1"/>
      <w:lvlJc w:val="left"/>
      <w:pPr>
        <w:ind w:left="15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65D3D6A"/>
    <w:multiLevelType w:val="hybridMultilevel"/>
    <w:tmpl w:val="855469B6"/>
    <w:lvl w:ilvl="0" w:tplc="E3E43194">
      <w:start w:val="1"/>
      <w:numFmt w:val="decimal"/>
      <w:lvlText w:val="%1."/>
      <w:lvlJc w:val="left"/>
      <w:pPr>
        <w:ind w:left="720" w:hanging="360"/>
      </w:pPr>
      <w:rPr>
        <w:b/>
        <w:color w:val="002060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8D0468"/>
    <w:multiLevelType w:val="multilevel"/>
    <w:tmpl w:val="91A27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0CFB18A1"/>
    <w:multiLevelType w:val="hybridMultilevel"/>
    <w:tmpl w:val="35289284"/>
    <w:lvl w:ilvl="0" w:tplc="6D281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ECB52E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  <w:sz w:val="20"/>
      </w:rPr>
    </w:lvl>
    <w:lvl w:ilvl="2" w:tplc="928A2C12">
      <w:start w:val="1"/>
      <w:numFmt w:val="decimal"/>
      <w:lvlText w:val="%3)"/>
      <w:lvlJc w:val="left"/>
      <w:pPr>
        <w:ind w:left="8866" w:hanging="360"/>
      </w:pPr>
      <w:rPr>
        <w:sz w:val="22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13293B"/>
    <w:multiLevelType w:val="hybridMultilevel"/>
    <w:tmpl w:val="3D82356E"/>
    <w:lvl w:ilvl="0" w:tplc="B73AD3B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34A23"/>
    <w:multiLevelType w:val="hybridMultilevel"/>
    <w:tmpl w:val="BC0828E6"/>
    <w:lvl w:ilvl="0" w:tplc="4AA6434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C55207"/>
    <w:multiLevelType w:val="hybridMultilevel"/>
    <w:tmpl w:val="2A849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901CAF"/>
    <w:multiLevelType w:val="multilevel"/>
    <w:tmpl w:val="7BB08084"/>
    <w:lvl w:ilvl="0">
      <w:start w:val="1"/>
      <w:numFmt w:val="decimal"/>
      <w:lvlText w:val="%1."/>
      <w:lvlJc w:val="left"/>
      <w:pPr>
        <w:ind w:left="928" w:hanging="360"/>
      </w:pPr>
      <w:rPr>
        <w:rFonts w:ascii="Calibri" w:eastAsia="Times New Roman" w:hAnsi="Calibri" w:cs="Calibri"/>
        <w:b/>
        <w:color w:val="002060"/>
      </w:rPr>
    </w:lvl>
    <w:lvl w:ilvl="1">
      <w:start w:val="2"/>
      <w:numFmt w:val="decimal"/>
      <w:lvlText w:val="%1.%2."/>
      <w:lvlJc w:val="left"/>
      <w:pPr>
        <w:ind w:left="928" w:hanging="360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288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648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008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200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368" w:hanging="1800"/>
      </w:pPr>
      <w:rPr>
        <w:rFonts w:cs="Times New Roman"/>
      </w:rPr>
    </w:lvl>
  </w:abstractNum>
  <w:abstractNum w:abstractNumId="8">
    <w:nsid w:val="19256008"/>
    <w:multiLevelType w:val="hybridMultilevel"/>
    <w:tmpl w:val="27E610E0"/>
    <w:lvl w:ilvl="0" w:tplc="5F6055B2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C43FC"/>
    <w:multiLevelType w:val="multilevel"/>
    <w:tmpl w:val="EDF468D8"/>
    <w:lvl w:ilvl="0">
      <w:start w:val="3"/>
      <w:numFmt w:val="decimal"/>
      <w:lvlText w:val="%1."/>
      <w:lvlJc w:val="left"/>
      <w:pPr>
        <w:ind w:left="420" w:hanging="420"/>
      </w:pPr>
      <w:rPr>
        <w:rFonts w:ascii="Arial" w:hAnsi="Arial" w:cs="Arial" w:hint="default"/>
        <w:color w:val="auto"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Georgia" w:hAnsi="Georgia" w:cs="Calibri" w:hint="default"/>
        <w:color w:val="auto"/>
        <w:sz w:val="27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Georgia" w:hAnsi="Georgia" w:cs="Calibri" w:hint="default"/>
        <w:color w:val="auto"/>
        <w:sz w:val="27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Georgia" w:hAnsi="Georgia" w:cs="Calibri" w:hint="default"/>
        <w:color w:val="auto"/>
        <w:sz w:val="27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Georgia" w:hAnsi="Georgia" w:cs="Calibri" w:hint="default"/>
        <w:color w:val="auto"/>
        <w:sz w:val="27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Georgia" w:hAnsi="Georgia" w:cs="Calibri" w:hint="default"/>
        <w:color w:val="auto"/>
        <w:sz w:val="27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Georgia" w:hAnsi="Georgia" w:cs="Calibri" w:hint="default"/>
        <w:color w:val="auto"/>
        <w:sz w:val="27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Georgia" w:hAnsi="Georgia" w:cs="Calibri" w:hint="default"/>
        <w:color w:val="auto"/>
        <w:sz w:val="27"/>
      </w:rPr>
    </w:lvl>
  </w:abstractNum>
  <w:abstractNum w:abstractNumId="10">
    <w:nsid w:val="19742470"/>
    <w:multiLevelType w:val="hybridMultilevel"/>
    <w:tmpl w:val="7486CA1A"/>
    <w:lvl w:ilvl="0" w:tplc="175696C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1B72217A"/>
    <w:multiLevelType w:val="multilevel"/>
    <w:tmpl w:val="AAE0D862"/>
    <w:lvl w:ilvl="0">
      <w:start w:val="3"/>
      <w:numFmt w:val="decimal"/>
      <w:lvlText w:val="%1."/>
      <w:lvlJc w:val="left"/>
      <w:pPr>
        <w:ind w:left="450" w:hanging="450"/>
      </w:pPr>
      <w:rPr>
        <w:rFonts w:ascii="Georgia" w:hAnsi="Georgia" w:cs="Calibri" w:hint="default"/>
        <w:color w:val="auto"/>
        <w:sz w:val="27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Georgia" w:hAnsi="Georgia" w:cs="Calibri" w:hint="default"/>
        <w:color w:val="auto"/>
        <w:sz w:val="27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Georgia" w:hAnsi="Georgia" w:cs="Calibri" w:hint="default"/>
        <w:color w:val="auto"/>
        <w:sz w:val="27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Georgia" w:hAnsi="Georgia" w:cs="Calibri" w:hint="default"/>
        <w:color w:val="auto"/>
        <w:sz w:val="27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Georgia" w:hAnsi="Georgia" w:cs="Calibri" w:hint="default"/>
        <w:color w:val="auto"/>
        <w:sz w:val="27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Georgia" w:hAnsi="Georgia" w:cs="Calibri" w:hint="default"/>
        <w:color w:val="auto"/>
        <w:sz w:val="27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Georgia" w:hAnsi="Georgia" w:cs="Calibri" w:hint="default"/>
        <w:color w:val="auto"/>
        <w:sz w:val="27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Georgia" w:hAnsi="Georgia" w:cs="Calibri" w:hint="default"/>
        <w:color w:val="auto"/>
        <w:sz w:val="27"/>
      </w:rPr>
    </w:lvl>
  </w:abstractNum>
  <w:abstractNum w:abstractNumId="12">
    <w:nsid w:val="28D23D0F"/>
    <w:multiLevelType w:val="hybridMultilevel"/>
    <w:tmpl w:val="19CC2A16"/>
    <w:lvl w:ilvl="0" w:tplc="2116A150">
      <w:start w:val="1"/>
      <w:numFmt w:val="decimal"/>
      <w:lvlText w:val="%1)"/>
      <w:lvlJc w:val="left"/>
      <w:pPr>
        <w:ind w:left="9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3">
    <w:nsid w:val="2BF5140E"/>
    <w:multiLevelType w:val="hybridMultilevel"/>
    <w:tmpl w:val="25F466B6"/>
    <w:lvl w:ilvl="0" w:tplc="B73AD3B4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480F7B"/>
    <w:multiLevelType w:val="hybridMultilevel"/>
    <w:tmpl w:val="8EA4BA84"/>
    <w:lvl w:ilvl="0" w:tplc="DF7C322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526A27"/>
    <w:multiLevelType w:val="hybridMultilevel"/>
    <w:tmpl w:val="709C8B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74E6C68"/>
    <w:multiLevelType w:val="hybridMultilevel"/>
    <w:tmpl w:val="B43CD8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CD28DC"/>
    <w:multiLevelType w:val="hybridMultilevel"/>
    <w:tmpl w:val="4220367A"/>
    <w:lvl w:ilvl="0" w:tplc="4AB434EE">
      <w:start w:val="1"/>
      <w:numFmt w:val="bullet"/>
      <w:lvlText w:val=""/>
      <w:lvlJc w:val="left"/>
      <w:pPr>
        <w:ind w:left="8866" w:hanging="360"/>
      </w:pPr>
      <w:rPr>
        <w:rFonts w:ascii="Symbol" w:hAnsi="Symbol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D42766"/>
    <w:multiLevelType w:val="hybridMultilevel"/>
    <w:tmpl w:val="A81EFE90"/>
    <w:lvl w:ilvl="0" w:tplc="93B4D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443EDD"/>
    <w:multiLevelType w:val="multilevel"/>
    <w:tmpl w:val="91A27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40605C66"/>
    <w:multiLevelType w:val="hybridMultilevel"/>
    <w:tmpl w:val="73481FCE"/>
    <w:lvl w:ilvl="0" w:tplc="5F6055B2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0E67FC"/>
    <w:multiLevelType w:val="hybridMultilevel"/>
    <w:tmpl w:val="86D07A3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A7890"/>
    <w:multiLevelType w:val="hybridMultilevel"/>
    <w:tmpl w:val="F20E8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4963D2"/>
    <w:multiLevelType w:val="hybridMultilevel"/>
    <w:tmpl w:val="E6642FB0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5F2858"/>
    <w:multiLevelType w:val="hybridMultilevel"/>
    <w:tmpl w:val="F99ED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1446BC"/>
    <w:multiLevelType w:val="multilevel"/>
    <w:tmpl w:val="7068A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>
    <w:nsid w:val="54237F80"/>
    <w:multiLevelType w:val="multilevel"/>
    <w:tmpl w:val="0BB0B2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55561EC3"/>
    <w:multiLevelType w:val="hybridMultilevel"/>
    <w:tmpl w:val="B9D81B42"/>
    <w:lvl w:ilvl="0" w:tplc="6BE4A230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0E035F"/>
    <w:multiLevelType w:val="hybridMultilevel"/>
    <w:tmpl w:val="30F6A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D01D27"/>
    <w:multiLevelType w:val="hybridMultilevel"/>
    <w:tmpl w:val="28B4EB66"/>
    <w:lvl w:ilvl="0" w:tplc="B8D09BD6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4479BF"/>
    <w:multiLevelType w:val="multilevel"/>
    <w:tmpl w:val="91A275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>
    <w:nsid w:val="668D0260"/>
    <w:multiLevelType w:val="hybridMultilevel"/>
    <w:tmpl w:val="F4B8CB8C"/>
    <w:lvl w:ilvl="0" w:tplc="3750458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6055B2">
      <w:start w:val="4"/>
      <w:numFmt w:val="decimal"/>
      <w:lvlText w:val="%2.1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9F1CBD"/>
    <w:multiLevelType w:val="hybridMultilevel"/>
    <w:tmpl w:val="76E8F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6FC2E93"/>
    <w:multiLevelType w:val="multilevel"/>
    <w:tmpl w:val="593487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6840295B"/>
    <w:multiLevelType w:val="hybridMultilevel"/>
    <w:tmpl w:val="4D3660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5334D1"/>
    <w:multiLevelType w:val="hybridMultilevel"/>
    <w:tmpl w:val="6D0CE7A0"/>
    <w:lvl w:ilvl="0" w:tplc="5F6055B2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FD61A3"/>
    <w:multiLevelType w:val="multilevel"/>
    <w:tmpl w:val="9A5E9AB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>
    <w:nsid w:val="71964AC7"/>
    <w:multiLevelType w:val="hybridMultilevel"/>
    <w:tmpl w:val="96D4AE6E"/>
    <w:lvl w:ilvl="0" w:tplc="F5C8B8FE">
      <w:start w:val="4"/>
      <w:numFmt w:val="decimal"/>
      <w:lvlText w:val="%1.2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76765F"/>
    <w:multiLevelType w:val="hybridMultilevel"/>
    <w:tmpl w:val="2BC6B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DB6223"/>
    <w:multiLevelType w:val="hybridMultilevel"/>
    <w:tmpl w:val="C26C459C"/>
    <w:lvl w:ilvl="0" w:tplc="930CDA1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>
    <w:nsid w:val="79383120"/>
    <w:multiLevelType w:val="hybridMultilevel"/>
    <w:tmpl w:val="0D2A598C"/>
    <w:lvl w:ilvl="0" w:tplc="7370EAE6">
      <w:start w:val="10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A555373"/>
    <w:multiLevelType w:val="hybridMultilevel"/>
    <w:tmpl w:val="5F4EA940"/>
    <w:lvl w:ilvl="0" w:tplc="5F6055B2">
      <w:start w:val="4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29337E"/>
    <w:multiLevelType w:val="hybridMultilevel"/>
    <w:tmpl w:val="434AEAC8"/>
    <w:lvl w:ilvl="0" w:tplc="97F041D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3">
    <w:nsid w:val="7E2A572D"/>
    <w:multiLevelType w:val="hybridMultilevel"/>
    <w:tmpl w:val="B8CCE50A"/>
    <w:lvl w:ilvl="0" w:tplc="4AA64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4"/>
  </w:num>
  <w:num w:numId="3">
    <w:abstractNumId w:val="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5"/>
  </w:num>
  <w:num w:numId="7">
    <w:abstractNumId w:val="18"/>
  </w:num>
  <w:num w:numId="8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9"/>
  </w:num>
  <w:num w:numId="13">
    <w:abstractNumId w:val="25"/>
  </w:num>
  <w:num w:numId="14">
    <w:abstractNumId w:val="33"/>
  </w:num>
  <w:num w:numId="15">
    <w:abstractNumId w:val="36"/>
  </w:num>
  <w:num w:numId="16">
    <w:abstractNumId w:val="34"/>
  </w:num>
  <w:num w:numId="17">
    <w:abstractNumId w:val="19"/>
  </w:num>
  <w:num w:numId="18">
    <w:abstractNumId w:val="30"/>
  </w:num>
  <w:num w:numId="19">
    <w:abstractNumId w:val="2"/>
  </w:num>
  <w:num w:numId="20">
    <w:abstractNumId w:val="10"/>
  </w:num>
  <w:num w:numId="21">
    <w:abstractNumId w:val="16"/>
  </w:num>
  <w:num w:numId="22">
    <w:abstractNumId w:val="15"/>
  </w:num>
  <w:num w:numId="23">
    <w:abstractNumId w:val="23"/>
  </w:num>
  <w:num w:numId="24">
    <w:abstractNumId w:val="12"/>
  </w:num>
  <w:num w:numId="25">
    <w:abstractNumId w:val="42"/>
  </w:num>
  <w:num w:numId="26">
    <w:abstractNumId w:val="40"/>
  </w:num>
  <w:num w:numId="27">
    <w:abstractNumId w:val="6"/>
  </w:num>
  <w:num w:numId="28">
    <w:abstractNumId w:val="7"/>
  </w:num>
  <w:num w:numId="29">
    <w:abstractNumId w:val="1"/>
  </w:num>
  <w:num w:numId="30">
    <w:abstractNumId w:val="3"/>
  </w:num>
  <w:num w:numId="31">
    <w:abstractNumId w:val="21"/>
  </w:num>
  <w:num w:numId="32">
    <w:abstractNumId w:val="39"/>
  </w:num>
  <w:num w:numId="33">
    <w:abstractNumId w:val="38"/>
  </w:num>
  <w:num w:numId="34">
    <w:abstractNumId w:val="22"/>
  </w:num>
  <w:num w:numId="35">
    <w:abstractNumId w:val="28"/>
  </w:num>
  <w:num w:numId="36">
    <w:abstractNumId w:val="24"/>
  </w:num>
  <w:num w:numId="37">
    <w:abstractNumId w:val="31"/>
  </w:num>
  <w:num w:numId="38">
    <w:abstractNumId w:val="8"/>
  </w:num>
  <w:num w:numId="39">
    <w:abstractNumId w:val="41"/>
  </w:num>
  <w:num w:numId="40">
    <w:abstractNumId w:val="13"/>
  </w:num>
  <w:num w:numId="41">
    <w:abstractNumId w:val="4"/>
  </w:num>
  <w:num w:numId="42">
    <w:abstractNumId w:val="35"/>
  </w:num>
  <w:num w:numId="43">
    <w:abstractNumId w:val="27"/>
  </w:num>
  <w:num w:numId="44">
    <w:abstractNumId w:val="0"/>
  </w:num>
  <w:num w:numId="45">
    <w:abstractNumId w:val="20"/>
  </w:num>
  <w:num w:numId="46">
    <w:abstractNumId w:val="29"/>
  </w:num>
  <w:num w:numId="47">
    <w:abstractNumId w:val="37"/>
  </w:num>
  <w:num w:numId="48">
    <w:abstractNumId w:val="3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AB3"/>
    <w:rsid w:val="000207EB"/>
    <w:rsid w:val="00020FBE"/>
    <w:rsid w:val="00022B7F"/>
    <w:rsid w:val="000244D8"/>
    <w:rsid w:val="00024838"/>
    <w:rsid w:val="000264E4"/>
    <w:rsid w:val="00032355"/>
    <w:rsid w:val="00032F14"/>
    <w:rsid w:val="00035EB5"/>
    <w:rsid w:val="00042504"/>
    <w:rsid w:val="00057557"/>
    <w:rsid w:val="00073679"/>
    <w:rsid w:val="000779F6"/>
    <w:rsid w:val="00081784"/>
    <w:rsid w:val="00085D8F"/>
    <w:rsid w:val="0009271F"/>
    <w:rsid w:val="00093369"/>
    <w:rsid w:val="000B0A99"/>
    <w:rsid w:val="000B55B4"/>
    <w:rsid w:val="000C1B9D"/>
    <w:rsid w:val="000D4015"/>
    <w:rsid w:val="000D408A"/>
    <w:rsid w:val="000D6459"/>
    <w:rsid w:val="000D6F62"/>
    <w:rsid w:val="000E73FA"/>
    <w:rsid w:val="000F3522"/>
    <w:rsid w:val="00103DF5"/>
    <w:rsid w:val="00111BDA"/>
    <w:rsid w:val="00123A16"/>
    <w:rsid w:val="00126922"/>
    <w:rsid w:val="00132361"/>
    <w:rsid w:val="00133B26"/>
    <w:rsid w:val="00151E22"/>
    <w:rsid w:val="00152DA8"/>
    <w:rsid w:val="00173E21"/>
    <w:rsid w:val="00176593"/>
    <w:rsid w:val="0017731B"/>
    <w:rsid w:val="0019359B"/>
    <w:rsid w:val="00193D01"/>
    <w:rsid w:val="001A39D8"/>
    <w:rsid w:val="001A3A80"/>
    <w:rsid w:val="001A3A87"/>
    <w:rsid w:val="001B4822"/>
    <w:rsid w:val="001C3635"/>
    <w:rsid w:val="001C4C8D"/>
    <w:rsid w:val="001E71AE"/>
    <w:rsid w:val="001F1058"/>
    <w:rsid w:val="001F19A9"/>
    <w:rsid w:val="0021199E"/>
    <w:rsid w:val="00211BE7"/>
    <w:rsid w:val="00212723"/>
    <w:rsid w:val="00212B54"/>
    <w:rsid w:val="00223AC9"/>
    <w:rsid w:val="00223EA6"/>
    <w:rsid w:val="00226FA4"/>
    <w:rsid w:val="00231DFF"/>
    <w:rsid w:val="002324D1"/>
    <w:rsid w:val="002342E3"/>
    <w:rsid w:val="00243161"/>
    <w:rsid w:val="00244C6A"/>
    <w:rsid w:val="00246551"/>
    <w:rsid w:val="0024771F"/>
    <w:rsid w:val="002527C5"/>
    <w:rsid w:val="0026481B"/>
    <w:rsid w:val="00264FC6"/>
    <w:rsid w:val="002651E0"/>
    <w:rsid w:val="00266B83"/>
    <w:rsid w:val="0026778B"/>
    <w:rsid w:val="00267C55"/>
    <w:rsid w:val="00267C65"/>
    <w:rsid w:val="002A1553"/>
    <w:rsid w:val="002A4B65"/>
    <w:rsid w:val="002B3382"/>
    <w:rsid w:val="002D494B"/>
    <w:rsid w:val="002E3884"/>
    <w:rsid w:val="002E4E1E"/>
    <w:rsid w:val="003037A8"/>
    <w:rsid w:val="00305939"/>
    <w:rsid w:val="003136A6"/>
    <w:rsid w:val="00315B8B"/>
    <w:rsid w:val="003225EE"/>
    <w:rsid w:val="00322DF4"/>
    <w:rsid w:val="00353ACD"/>
    <w:rsid w:val="003565DD"/>
    <w:rsid w:val="00364C72"/>
    <w:rsid w:val="00371036"/>
    <w:rsid w:val="00374EB3"/>
    <w:rsid w:val="0038389A"/>
    <w:rsid w:val="00385B99"/>
    <w:rsid w:val="00395C7E"/>
    <w:rsid w:val="00397D45"/>
    <w:rsid w:val="003A1D75"/>
    <w:rsid w:val="003A33BE"/>
    <w:rsid w:val="003A58DF"/>
    <w:rsid w:val="003A6545"/>
    <w:rsid w:val="003C309E"/>
    <w:rsid w:val="003D30C4"/>
    <w:rsid w:val="003F1136"/>
    <w:rsid w:val="003F50B3"/>
    <w:rsid w:val="003F688A"/>
    <w:rsid w:val="003F7FB8"/>
    <w:rsid w:val="004031A2"/>
    <w:rsid w:val="0040719F"/>
    <w:rsid w:val="00413B4E"/>
    <w:rsid w:val="0042284B"/>
    <w:rsid w:val="00424AA8"/>
    <w:rsid w:val="00426829"/>
    <w:rsid w:val="0043504F"/>
    <w:rsid w:val="0043684E"/>
    <w:rsid w:val="004426C5"/>
    <w:rsid w:val="00442C0C"/>
    <w:rsid w:val="00445354"/>
    <w:rsid w:val="00445B3E"/>
    <w:rsid w:val="00455D68"/>
    <w:rsid w:val="0045699F"/>
    <w:rsid w:val="00460C8D"/>
    <w:rsid w:val="00461904"/>
    <w:rsid w:val="00464E09"/>
    <w:rsid w:val="00472677"/>
    <w:rsid w:val="00474BE0"/>
    <w:rsid w:val="0048394C"/>
    <w:rsid w:val="0048508C"/>
    <w:rsid w:val="004856F9"/>
    <w:rsid w:val="004A0FD5"/>
    <w:rsid w:val="004A1103"/>
    <w:rsid w:val="004A3230"/>
    <w:rsid w:val="004B20F1"/>
    <w:rsid w:val="004B3B56"/>
    <w:rsid w:val="004B6C72"/>
    <w:rsid w:val="004B7FA4"/>
    <w:rsid w:val="004C587C"/>
    <w:rsid w:val="004D720B"/>
    <w:rsid w:val="004E00E8"/>
    <w:rsid w:val="004E0CD3"/>
    <w:rsid w:val="004F09EE"/>
    <w:rsid w:val="004F1E9F"/>
    <w:rsid w:val="004F4C7F"/>
    <w:rsid w:val="00500B51"/>
    <w:rsid w:val="00507E8B"/>
    <w:rsid w:val="00520AA4"/>
    <w:rsid w:val="00523A11"/>
    <w:rsid w:val="00532119"/>
    <w:rsid w:val="00554089"/>
    <w:rsid w:val="00554B24"/>
    <w:rsid w:val="005702DC"/>
    <w:rsid w:val="00573472"/>
    <w:rsid w:val="00590C49"/>
    <w:rsid w:val="00597849"/>
    <w:rsid w:val="005A6C14"/>
    <w:rsid w:val="005B1A72"/>
    <w:rsid w:val="005B39D7"/>
    <w:rsid w:val="005B4ABB"/>
    <w:rsid w:val="005C1227"/>
    <w:rsid w:val="005C35FD"/>
    <w:rsid w:val="005C6E1E"/>
    <w:rsid w:val="005D0FCA"/>
    <w:rsid w:val="005D28E3"/>
    <w:rsid w:val="005E61EB"/>
    <w:rsid w:val="005F5193"/>
    <w:rsid w:val="00600941"/>
    <w:rsid w:val="00601982"/>
    <w:rsid w:val="006141BB"/>
    <w:rsid w:val="00626D3C"/>
    <w:rsid w:val="00636506"/>
    <w:rsid w:val="0063716C"/>
    <w:rsid w:val="00642335"/>
    <w:rsid w:val="00642A5E"/>
    <w:rsid w:val="00647AA6"/>
    <w:rsid w:val="0066083E"/>
    <w:rsid w:val="00674856"/>
    <w:rsid w:val="00675E47"/>
    <w:rsid w:val="00676F4F"/>
    <w:rsid w:val="006851B2"/>
    <w:rsid w:val="00691A1F"/>
    <w:rsid w:val="0069200B"/>
    <w:rsid w:val="006A528C"/>
    <w:rsid w:val="006B77A9"/>
    <w:rsid w:val="006C3191"/>
    <w:rsid w:val="006D20CC"/>
    <w:rsid w:val="006E6EFB"/>
    <w:rsid w:val="006F133A"/>
    <w:rsid w:val="00721BB1"/>
    <w:rsid w:val="00721BBA"/>
    <w:rsid w:val="00725084"/>
    <w:rsid w:val="007259B8"/>
    <w:rsid w:val="00736FCB"/>
    <w:rsid w:val="00741CD3"/>
    <w:rsid w:val="00742724"/>
    <w:rsid w:val="0075011E"/>
    <w:rsid w:val="00764654"/>
    <w:rsid w:val="0077004B"/>
    <w:rsid w:val="0078698E"/>
    <w:rsid w:val="0079350E"/>
    <w:rsid w:val="0079504B"/>
    <w:rsid w:val="00796227"/>
    <w:rsid w:val="0079625E"/>
    <w:rsid w:val="007A40B6"/>
    <w:rsid w:val="007A6E25"/>
    <w:rsid w:val="007B1C39"/>
    <w:rsid w:val="007C281D"/>
    <w:rsid w:val="007C76B6"/>
    <w:rsid w:val="007D291F"/>
    <w:rsid w:val="00800865"/>
    <w:rsid w:val="00810314"/>
    <w:rsid w:val="00817810"/>
    <w:rsid w:val="00835E57"/>
    <w:rsid w:val="0083601C"/>
    <w:rsid w:val="00842830"/>
    <w:rsid w:val="00844CC1"/>
    <w:rsid w:val="00853CD6"/>
    <w:rsid w:val="008554EC"/>
    <w:rsid w:val="00861638"/>
    <w:rsid w:val="00861DB1"/>
    <w:rsid w:val="00871C9E"/>
    <w:rsid w:val="00874B1A"/>
    <w:rsid w:val="008857B8"/>
    <w:rsid w:val="008942C8"/>
    <w:rsid w:val="008974B1"/>
    <w:rsid w:val="008A2B59"/>
    <w:rsid w:val="008A6032"/>
    <w:rsid w:val="008B6395"/>
    <w:rsid w:val="008B74B9"/>
    <w:rsid w:val="008C6711"/>
    <w:rsid w:val="008E54F7"/>
    <w:rsid w:val="008E6839"/>
    <w:rsid w:val="008E7A01"/>
    <w:rsid w:val="00925D9A"/>
    <w:rsid w:val="009325A7"/>
    <w:rsid w:val="00932969"/>
    <w:rsid w:val="009338C2"/>
    <w:rsid w:val="009373AA"/>
    <w:rsid w:val="00943058"/>
    <w:rsid w:val="009479C9"/>
    <w:rsid w:val="009634E8"/>
    <w:rsid w:val="00973803"/>
    <w:rsid w:val="009902FC"/>
    <w:rsid w:val="00997B20"/>
    <w:rsid w:val="009A40AD"/>
    <w:rsid w:val="009B0DA0"/>
    <w:rsid w:val="009C4167"/>
    <w:rsid w:val="009C5E0C"/>
    <w:rsid w:val="009E2532"/>
    <w:rsid w:val="009E7ED3"/>
    <w:rsid w:val="009F4A4A"/>
    <w:rsid w:val="00A05B11"/>
    <w:rsid w:val="00A31DD4"/>
    <w:rsid w:val="00A44994"/>
    <w:rsid w:val="00A47AE2"/>
    <w:rsid w:val="00A548F7"/>
    <w:rsid w:val="00A54E05"/>
    <w:rsid w:val="00A5705B"/>
    <w:rsid w:val="00A6255D"/>
    <w:rsid w:val="00A64114"/>
    <w:rsid w:val="00A678B5"/>
    <w:rsid w:val="00A7035F"/>
    <w:rsid w:val="00A71611"/>
    <w:rsid w:val="00A72729"/>
    <w:rsid w:val="00A73E38"/>
    <w:rsid w:val="00A75FA2"/>
    <w:rsid w:val="00A8448A"/>
    <w:rsid w:val="00A862F7"/>
    <w:rsid w:val="00A90FC6"/>
    <w:rsid w:val="00A94AE1"/>
    <w:rsid w:val="00A9565E"/>
    <w:rsid w:val="00AA0C60"/>
    <w:rsid w:val="00AB561E"/>
    <w:rsid w:val="00AC7F75"/>
    <w:rsid w:val="00AD2F5F"/>
    <w:rsid w:val="00AD7DC4"/>
    <w:rsid w:val="00AE0B71"/>
    <w:rsid w:val="00AE2D37"/>
    <w:rsid w:val="00AF0F6E"/>
    <w:rsid w:val="00B16E97"/>
    <w:rsid w:val="00B30750"/>
    <w:rsid w:val="00B60988"/>
    <w:rsid w:val="00B61DF8"/>
    <w:rsid w:val="00B65265"/>
    <w:rsid w:val="00B66484"/>
    <w:rsid w:val="00B670D7"/>
    <w:rsid w:val="00B72DA5"/>
    <w:rsid w:val="00B73A25"/>
    <w:rsid w:val="00B83F37"/>
    <w:rsid w:val="00B8769A"/>
    <w:rsid w:val="00B91EB0"/>
    <w:rsid w:val="00B943C5"/>
    <w:rsid w:val="00B97C9E"/>
    <w:rsid w:val="00BA00A6"/>
    <w:rsid w:val="00BA43CB"/>
    <w:rsid w:val="00BB2152"/>
    <w:rsid w:val="00BB7467"/>
    <w:rsid w:val="00BC68E3"/>
    <w:rsid w:val="00BD1DE3"/>
    <w:rsid w:val="00BD4377"/>
    <w:rsid w:val="00BD4C72"/>
    <w:rsid w:val="00BE30B3"/>
    <w:rsid w:val="00C02518"/>
    <w:rsid w:val="00C069B7"/>
    <w:rsid w:val="00C06BC0"/>
    <w:rsid w:val="00C205ED"/>
    <w:rsid w:val="00C21464"/>
    <w:rsid w:val="00C35A02"/>
    <w:rsid w:val="00C44304"/>
    <w:rsid w:val="00C51E62"/>
    <w:rsid w:val="00C65CB8"/>
    <w:rsid w:val="00C87B82"/>
    <w:rsid w:val="00C9478A"/>
    <w:rsid w:val="00CA0C17"/>
    <w:rsid w:val="00CA29A7"/>
    <w:rsid w:val="00CD0667"/>
    <w:rsid w:val="00CD0F29"/>
    <w:rsid w:val="00CE2A6D"/>
    <w:rsid w:val="00D0421D"/>
    <w:rsid w:val="00D05C66"/>
    <w:rsid w:val="00D167CA"/>
    <w:rsid w:val="00D21B4C"/>
    <w:rsid w:val="00D32302"/>
    <w:rsid w:val="00D33CE8"/>
    <w:rsid w:val="00D35DAE"/>
    <w:rsid w:val="00D4101A"/>
    <w:rsid w:val="00D45266"/>
    <w:rsid w:val="00D50751"/>
    <w:rsid w:val="00D76571"/>
    <w:rsid w:val="00D82C7F"/>
    <w:rsid w:val="00D90272"/>
    <w:rsid w:val="00DB0AEE"/>
    <w:rsid w:val="00DB3840"/>
    <w:rsid w:val="00DC041E"/>
    <w:rsid w:val="00DC3CD7"/>
    <w:rsid w:val="00DC729A"/>
    <w:rsid w:val="00DD0244"/>
    <w:rsid w:val="00DD2997"/>
    <w:rsid w:val="00DE03E2"/>
    <w:rsid w:val="00DF6700"/>
    <w:rsid w:val="00E03A12"/>
    <w:rsid w:val="00E273A8"/>
    <w:rsid w:val="00E53503"/>
    <w:rsid w:val="00E57C6C"/>
    <w:rsid w:val="00E6010F"/>
    <w:rsid w:val="00E62805"/>
    <w:rsid w:val="00E62AB3"/>
    <w:rsid w:val="00E65A1D"/>
    <w:rsid w:val="00E737B4"/>
    <w:rsid w:val="00E90F11"/>
    <w:rsid w:val="00E924E0"/>
    <w:rsid w:val="00E9423F"/>
    <w:rsid w:val="00EA338B"/>
    <w:rsid w:val="00EB0BE3"/>
    <w:rsid w:val="00EC3E49"/>
    <w:rsid w:val="00ED0E73"/>
    <w:rsid w:val="00ED1E8E"/>
    <w:rsid w:val="00ED3F16"/>
    <w:rsid w:val="00ED3F9E"/>
    <w:rsid w:val="00EE4AC1"/>
    <w:rsid w:val="00EE73C7"/>
    <w:rsid w:val="00F00679"/>
    <w:rsid w:val="00F06B75"/>
    <w:rsid w:val="00F14E94"/>
    <w:rsid w:val="00F2691B"/>
    <w:rsid w:val="00F33925"/>
    <w:rsid w:val="00F40822"/>
    <w:rsid w:val="00F53156"/>
    <w:rsid w:val="00F64D41"/>
    <w:rsid w:val="00F82678"/>
    <w:rsid w:val="00F90D32"/>
    <w:rsid w:val="00F92640"/>
    <w:rsid w:val="00FD2047"/>
    <w:rsid w:val="00FD2F31"/>
    <w:rsid w:val="00FE026B"/>
    <w:rsid w:val="00FF01D9"/>
    <w:rsid w:val="00FF0C65"/>
    <w:rsid w:val="00FF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2B54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212B54"/>
    <w:pPr>
      <w:ind w:left="720"/>
      <w:contextualSpacing/>
    </w:pPr>
  </w:style>
  <w:style w:type="character" w:styleId="a5">
    <w:name w:val="Strong"/>
    <w:basedOn w:val="a0"/>
    <w:uiPriority w:val="22"/>
    <w:qFormat/>
    <w:rsid w:val="00212B54"/>
    <w:rPr>
      <w:b/>
      <w:bCs/>
    </w:rPr>
  </w:style>
  <w:style w:type="table" w:styleId="a6">
    <w:name w:val="Table Grid"/>
    <w:basedOn w:val="a1"/>
    <w:uiPriority w:val="59"/>
    <w:rsid w:val="00C44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1DFF"/>
  </w:style>
  <w:style w:type="paragraph" w:styleId="a9">
    <w:name w:val="footer"/>
    <w:basedOn w:val="a"/>
    <w:link w:val="aa"/>
    <w:uiPriority w:val="99"/>
    <w:unhideWhenUsed/>
    <w:rsid w:val="0023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DFF"/>
  </w:style>
  <w:style w:type="paragraph" w:styleId="ab">
    <w:name w:val="Balloon Text"/>
    <w:basedOn w:val="a"/>
    <w:link w:val="ac"/>
    <w:uiPriority w:val="99"/>
    <w:semiHidden/>
    <w:unhideWhenUsed/>
    <w:rsid w:val="0023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1D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F33925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E9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E62805"/>
    <w:rPr>
      <w:color w:val="800080" w:themeColor="followedHyperlink"/>
      <w:u w:val="single"/>
    </w:rPr>
  </w:style>
  <w:style w:type="paragraph" w:customStyle="1" w:styleId="1">
    <w:name w:val="Без интервала1"/>
    <w:uiPriority w:val="99"/>
    <w:rsid w:val="00DB3840"/>
    <w:pPr>
      <w:spacing w:after="0" w:line="240" w:lineRule="auto"/>
    </w:pPr>
    <w:rPr>
      <w:rFonts w:ascii="Calibri" w:eastAsia="Times New Roman" w:hAnsi="Calibri" w:cs="Times New Roman"/>
      <w:lang w:val="en-IE" w:eastAsia="ru-RU"/>
    </w:rPr>
  </w:style>
  <w:style w:type="character" w:styleId="af0">
    <w:name w:val="Subtle Emphasis"/>
    <w:uiPriority w:val="19"/>
    <w:qFormat/>
    <w:rsid w:val="00DB3840"/>
    <w:rPr>
      <w:i/>
      <w:iCs/>
      <w:color w:val="808080"/>
    </w:rPr>
  </w:style>
  <w:style w:type="paragraph" w:customStyle="1" w:styleId="ConsPlusNonformat">
    <w:name w:val="ConsPlusNonformat"/>
    <w:uiPriority w:val="99"/>
    <w:rsid w:val="007869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Без интервала2"/>
    <w:rsid w:val="0040719F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rsid w:val="004071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">
    <w:name w:val="f"/>
    <w:basedOn w:val="a0"/>
    <w:rsid w:val="0040719F"/>
  </w:style>
  <w:style w:type="character" w:customStyle="1" w:styleId="blk">
    <w:name w:val="blk"/>
    <w:basedOn w:val="a0"/>
    <w:rsid w:val="0040719F"/>
  </w:style>
  <w:style w:type="character" w:customStyle="1" w:styleId="match">
    <w:name w:val="match"/>
    <w:basedOn w:val="a0"/>
    <w:rsid w:val="0040719F"/>
  </w:style>
  <w:style w:type="character" w:customStyle="1" w:styleId="apple-converted-space">
    <w:name w:val="apple-converted-space"/>
    <w:basedOn w:val="a0"/>
    <w:rsid w:val="0040719F"/>
  </w:style>
  <w:style w:type="character" w:customStyle="1" w:styleId="hps">
    <w:name w:val="hps"/>
    <w:basedOn w:val="a0"/>
    <w:rsid w:val="00B60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12B54"/>
    <w:pPr>
      <w:spacing w:after="0" w:line="240" w:lineRule="auto"/>
    </w:pPr>
    <w:rPr>
      <w:rFonts w:ascii="Calibri" w:eastAsia="Calibri" w:hAnsi="Calibri" w:cs="Calibri"/>
    </w:rPr>
  </w:style>
  <w:style w:type="paragraph" w:styleId="a4">
    <w:name w:val="List Paragraph"/>
    <w:basedOn w:val="a"/>
    <w:uiPriority w:val="34"/>
    <w:qFormat/>
    <w:rsid w:val="00212B54"/>
    <w:pPr>
      <w:ind w:left="720"/>
      <w:contextualSpacing/>
    </w:pPr>
  </w:style>
  <w:style w:type="character" w:styleId="a5">
    <w:name w:val="Strong"/>
    <w:basedOn w:val="a0"/>
    <w:uiPriority w:val="22"/>
    <w:qFormat/>
    <w:rsid w:val="00212B54"/>
    <w:rPr>
      <w:b/>
      <w:bCs/>
    </w:rPr>
  </w:style>
  <w:style w:type="table" w:styleId="a6">
    <w:name w:val="Table Grid"/>
    <w:basedOn w:val="a1"/>
    <w:uiPriority w:val="59"/>
    <w:rsid w:val="00C443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3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31DFF"/>
  </w:style>
  <w:style w:type="paragraph" w:styleId="a9">
    <w:name w:val="footer"/>
    <w:basedOn w:val="a"/>
    <w:link w:val="aa"/>
    <w:uiPriority w:val="99"/>
    <w:unhideWhenUsed/>
    <w:rsid w:val="00231D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31DFF"/>
  </w:style>
  <w:style w:type="paragraph" w:styleId="ab">
    <w:name w:val="Balloon Text"/>
    <w:basedOn w:val="a"/>
    <w:link w:val="ac"/>
    <w:uiPriority w:val="99"/>
    <w:semiHidden/>
    <w:unhideWhenUsed/>
    <w:rsid w:val="00231D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31DFF"/>
    <w:rPr>
      <w:rFonts w:ascii="Tahoma" w:hAnsi="Tahoma" w:cs="Tahoma"/>
      <w:sz w:val="16"/>
      <w:szCs w:val="16"/>
    </w:rPr>
  </w:style>
  <w:style w:type="character" w:styleId="ad">
    <w:name w:val="Hyperlink"/>
    <w:basedOn w:val="a0"/>
    <w:uiPriority w:val="99"/>
    <w:unhideWhenUsed/>
    <w:rsid w:val="00F33925"/>
    <w:rPr>
      <w:color w:val="0000FF" w:themeColor="hyperlink"/>
      <w:u w:val="single"/>
    </w:rPr>
  </w:style>
  <w:style w:type="paragraph" w:styleId="ae">
    <w:name w:val="Normal (Web)"/>
    <w:basedOn w:val="a"/>
    <w:uiPriority w:val="99"/>
    <w:unhideWhenUsed/>
    <w:rsid w:val="00E90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FollowedHyperlink"/>
    <w:basedOn w:val="a0"/>
    <w:uiPriority w:val="99"/>
    <w:semiHidden/>
    <w:unhideWhenUsed/>
    <w:rsid w:val="00E62805"/>
    <w:rPr>
      <w:color w:val="800080" w:themeColor="followedHyperlink"/>
      <w:u w:val="single"/>
    </w:rPr>
  </w:style>
  <w:style w:type="paragraph" w:customStyle="1" w:styleId="1">
    <w:name w:val="Без интервала1"/>
    <w:uiPriority w:val="99"/>
    <w:rsid w:val="00DB3840"/>
    <w:pPr>
      <w:spacing w:after="0" w:line="240" w:lineRule="auto"/>
    </w:pPr>
    <w:rPr>
      <w:rFonts w:ascii="Calibri" w:eastAsia="Times New Roman" w:hAnsi="Calibri" w:cs="Times New Roman"/>
      <w:lang w:val="en-IE" w:eastAsia="ru-RU"/>
    </w:rPr>
  </w:style>
  <w:style w:type="character" w:styleId="af0">
    <w:name w:val="Subtle Emphasis"/>
    <w:uiPriority w:val="19"/>
    <w:qFormat/>
    <w:rsid w:val="00DB3840"/>
    <w:rPr>
      <w:i/>
      <w:iCs/>
      <w:color w:val="808080"/>
    </w:rPr>
  </w:style>
  <w:style w:type="paragraph" w:customStyle="1" w:styleId="ConsPlusNonformat">
    <w:name w:val="ConsPlusNonformat"/>
    <w:uiPriority w:val="99"/>
    <w:rsid w:val="0078698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">
    <w:name w:val="Без интервала2"/>
    <w:rsid w:val="0040719F"/>
    <w:pPr>
      <w:spacing w:after="0" w:line="240" w:lineRule="auto"/>
    </w:pPr>
    <w:rPr>
      <w:rFonts w:ascii="Calibri" w:eastAsia="Calibri" w:hAnsi="Calibri" w:cs="Calibri"/>
    </w:rPr>
  </w:style>
  <w:style w:type="paragraph" w:customStyle="1" w:styleId="ConsPlusNormal">
    <w:name w:val="ConsPlusNormal"/>
    <w:rsid w:val="004071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f">
    <w:name w:val="f"/>
    <w:basedOn w:val="a0"/>
    <w:rsid w:val="0040719F"/>
  </w:style>
  <w:style w:type="character" w:customStyle="1" w:styleId="blk">
    <w:name w:val="blk"/>
    <w:basedOn w:val="a0"/>
    <w:rsid w:val="0040719F"/>
  </w:style>
  <w:style w:type="character" w:customStyle="1" w:styleId="match">
    <w:name w:val="match"/>
    <w:basedOn w:val="a0"/>
    <w:rsid w:val="0040719F"/>
  </w:style>
  <w:style w:type="character" w:customStyle="1" w:styleId="apple-converted-space">
    <w:name w:val="apple-converted-space"/>
    <w:basedOn w:val="a0"/>
    <w:rsid w:val="0040719F"/>
  </w:style>
  <w:style w:type="character" w:customStyle="1" w:styleId="hps">
    <w:name w:val="hps"/>
    <w:basedOn w:val="a0"/>
    <w:rsid w:val="00B60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4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8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ardarikacu.ru/2014/09/22/%D0%BE-%D1%87%D0%B0%D1%81%D1%82%D0%BD%D1%8B%D1%85-%D0%B2%D0%BE%D0%BF%D1%80%D0%BE%D1%81%D0%B0%D1%85-%D0%BA%D1%80%D0%B5%D0%B4%D0%B8%D1%82%D0%BD%D1%8B%D1%85-%D1%81%D0%BE%D1%8E%D0%B7%D0%BE%D0%B2-%D0%BD%D0%B0-%D0%B3%D0%BB%D0%BE%D0%B1%D0%B0%D0%BB%D1%8C%D0%BD%D0%BE%D0%BC-%D1%83%D1%80%D0%BE%D0%B2%D0%BD%D0%B5/" TargetMode="External"/><Relationship Id="rId18" Type="http://schemas.openxmlformats.org/officeDocument/2006/relationships/hyperlink" Target="http://www.credit-union.ru/organizations/11.html?subpage=59" TargetMode="External"/><Relationship Id="rId26" Type="http://schemas.openxmlformats.org/officeDocument/2006/relationships/hyperlink" Target="http://stat.orema.ru/clicks.php?q=d8ebaf1005bf0fe63725334e45f854c0&amp;e=6e64d90b93a345e4f26fc18c261bf2a7&amp;u=36584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ardarikacu.ru/%D0%B4%D0%BE%D0%BA%D1%83%D0%BC%D0%B5%D0%BD%D1%82%D1%8B/%D1%81%D0%BE%D0%B3%D0%BB%D0%B0%D1%88%D0%B5%D0%BD%D0%B8%D0%B5-%D0%BE-%D1%81%D0%BE%D1%82%D1%80%D1%83%D0%B4%D0%BD%D0%B8%D1%87%D0%B5%D1%81%D1%82%D0%B2%D0%B5-%D1%81-%D1%8E%D1%80%D0%B0%D0%BA%D1%81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goo.gl/df9lYD" TargetMode="External"/><Relationship Id="rId17" Type="http://schemas.openxmlformats.org/officeDocument/2006/relationships/hyperlink" Target="http://www.gardarikacu.ru/" TargetMode="External"/><Relationship Id="rId25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www.gardarikacu.ru/%D0%BD%D0%BE%D0%B2%D0%BE%D1%81%D1%82%D0%B8/" TargetMode="External"/><Relationship Id="rId20" Type="http://schemas.openxmlformats.org/officeDocument/2006/relationships/hyperlink" Target="http://forum.koopcentr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hyperlink" Target="http://www.gardarikacu.ru/%D0%B4%D0%BE%D0%BA%D1%83%D0%BC%D0%B5%D0%BD%D1%82%D1%8B/%D1%81%D0%BE%D0%B3%D0%BB%D0%B0%D1%88%D0%B5%D0%BD%D0%B8%D0%B5-%D0%BE-%D1%81%D0%BE%D1%82%D1%80%D1%83%D0%B4%D0%BD%D0%B8%D1%87%D0%B5%D1%81%D1%82%D0%B2%D0%B5-%D1%81-%D1%8E%D1%80%D0%B0%D0%BA%D1%81/" TargetMode="External"/><Relationship Id="rId23" Type="http://schemas.openxmlformats.org/officeDocument/2006/relationships/header" Target="head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://www.ilcufoundation.ie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google.com/document/d/18J7fWJk7mYrUhaNEwXeRL4Wt0GZ7tMMnQFBeEMHM-14/edit" TargetMode="External"/><Relationship Id="rId14" Type="http://schemas.openxmlformats.org/officeDocument/2006/relationships/hyperlink" Target="https://docs.com/1CSXD" TargetMode="External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2A753-33C3-4D09-B9F3-6A3B602B7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15</Pages>
  <Words>4363</Words>
  <Characters>24871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Мариничев Юрий Борисович</cp:lastModifiedBy>
  <cp:revision>10</cp:revision>
  <cp:lastPrinted>2014-11-25T11:18:00Z</cp:lastPrinted>
  <dcterms:created xsi:type="dcterms:W3CDTF">2014-11-06T07:31:00Z</dcterms:created>
  <dcterms:modified xsi:type="dcterms:W3CDTF">2014-11-25T11:29:00Z</dcterms:modified>
</cp:coreProperties>
</file>