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657"/>
        <w:gridCol w:w="2846"/>
        <w:gridCol w:w="992"/>
        <w:gridCol w:w="4252"/>
      </w:tblGrid>
      <w:tr w:rsidR="00231DFF" w:rsidRPr="00231DFF" w:rsidTr="00FD2F31">
        <w:tc>
          <w:tcPr>
            <w:tcW w:w="5495" w:type="dxa"/>
            <w:gridSpan w:val="3"/>
          </w:tcPr>
          <w:p w:rsidR="00721BBA" w:rsidRPr="00024838" w:rsidRDefault="00721BBA" w:rsidP="00721BBA">
            <w:pPr>
              <w:pStyle w:val="a3"/>
              <w:jc w:val="right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024838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Протокол №</w:t>
            </w:r>
          </w:p>
        </w:tc>
        <w:tc>
          <w:tcPr>
            <w:tcW w:w="4252" w:type="dxa"/>
          </w:tcPr>
          <w:p w:rsidR="00721BBA" w:rsidRPr="00024838" w:rsidRDefault="005C1227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5</w:t>
            </w:r>
          </w:p>
        </w:tc>
      </w:tr>
      <w:tr w:rsidR="00231DFF" w:rsidRPr="00231DFF" w:rsidTr="00FD2F31">
        <w:tc>
          <w:tcPr>
            <w:tcW w:w="9747" w:type="dxa"/>
            <w:gridSpan w:val="4"/>
          </w:tcPr>
          <w:p w:rsidR="00721BBA" w:rsidRPr="00231DFF" w:rsidRDefault="00721BBA" w:rsidP="00721BB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FD2F31">
        <w:tc>
          <w:tcPr>
            <w:tcW w:w="9747" w:type="dxa"/>
            <w:gridSpan w:val="4"/>
          </w:tcPr>
          <w:p w:rsidR="00C44304" w:rsidRPr="00231DFF" w:rsidRDefault="00C44304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Заседания Совета Ассоциации кредитных потребительских кооперативов Северо-Запада «Ассоциация кредитных союзов «Гардарика»</w:t>
            </w:r>
          </w:p>
        </w:tc>
      </w:tr>
      <w:tr w:rsidR="00231DFF" w:rsidRPr="00231DFF" w:rsidTr="00FD2F31">
        <w:tc>
          <w:tcPr>
            <w:tcW w:w="9747" w:type="dxa"/>
            <w:gridSpan w:val="4"/>
          </w:tcPr>
          <w:p w:rsidR="000779F6" w:rsidRPr="00231DFF" w:rsidRDefault="000779F6" w:rsidP="00C4430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231DFF" w:rsidRDefault="00721BBA" w:rsidP="00C4430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Место:</w:t>
            </w:r>
          </w:p>
        </w:tc>
        <w:tc>
          <w:tcPr>
            <w:tcW w:w="2846" w:type="dxa"/>
          </w:tcPr>
          <w:p w:rsidR="00721BBA" w:rsidRPr="00024838" w:rsidRDefault="00721BBA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024838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г. Петрозаводск  </w:t>
            </w:r>
          </w:p>
        </w:tc>
      </w:tr>
      <w:tr w:rsidR="00231DFF" w:rsidRPr="00231DFF" w:rsidTr="00FD2F31">
        <w:trPr>
          <w:gridAfter w:val="2"/>
          <w:wAfter w:w="5244" w:type="dxa"/>
        </w:trPr>
        <w:tc>
          <w:tcPr>
            <w:tcW w:w="1657" w:type="dxa"/>
          </w:tcPr>
          <w:p w:rsidR="00721BBA" w:rsidRPr="00231DFF" w:rsidRDefault="00721BBA" w:rsidP="00B4303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Дата:</w:t>
            </w:r>
          </w:p>
        </w:tc>
        <w:tc>
          <w:tcPr>
            <w:tcW w:w="2846" w:type="dxa"/>
          </w:tcPr>
          <w:p w:rsidR="00721BBA" w:rsidRPr="00024838" w:rsidRDefault="005C1227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30</w:t>
            </w:r>
            <w:r w:rsidR="00721BBA" w:rsidRPr="00024838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апреля 2014г.</w:t>
            </w:r>
          </w:p>
        </w:tc>
      </w:tr>
      <w:tr w:rsidR="00024838" w:rsidRPr="00231DFF" w:rsidTr="00FD2F31">
        <w:trPr>
          <w:gridAfter w:val="2"/>
          <w:wAfter w:w="5244" w:type="dxa"/>
        </w:trPr>
        <w:tc>
          <w:tcPr>
            <w:tcW w:w="1657" w:type="dxa"/>
          </w:tcPr>
          <w:p w:rsidR="002E3884" w:rsidRPr="00231DFF" w:rsidRDefault="002E3884" w:rsidP="00B4303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Время:</w:t>
            </w:r>
          </w:p>
        </w:tc>
        <w:tc>
          <w:tcPr>
            <w:tcW w:w="2846" w:type="dxa"/>
          </w:tcPr>
          <w:p w:rsidR="002E3884" w:rsidRPr="00024838" w:rsidRDefault="002E3884" w:rsidP="00C44304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024838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11:00 мск</w:t>
            </w:r>
          </w:p>
        </w:tc>
      </w:tr>
    </w:tbl>
    <w:p w:rsidR="00C44304" w:rsidRPr="00231DFF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C44304" w:rsidRPr="00231DFF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34"/>
        <w:gridCol w:w="8013"/>
      </w:tblGrid>
      <w:tr w:rsidR="00231DFF" w:rsidRPr="00231DFF" w:rsidTr="00FD2F31">
        <w:tc>
          <w:tcPr>
            <w:tcW w:w="1734" w:type="dxa"/>
            <w:shd w:val="clear" w:color="auto" w:fill="FFFFFF" w:themeFill="background1"/>
          </w:tcPr>
          <w:p w:rsidR="000779F6" w:rsidRPr="00231DFF" w:rsidRDefault="000779F6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Форма проведения:</w:t>
            </w:r>
          </w:p>
        </w:tc>
        <w:tc>
          <w:tcPr>
            <w:tcW w:w="8013" w:type="dxa"/>
            <w:shd w:val="clear" w:color="auto" w:fill="FFFFFF" w:themeFill="background1"/>
          </w:tcPr>
          <w:p w:rsidR="000779F6" w:rsidRPr="00231DFF" w:rsidRDefault="000779F6" w:rsidP="00C44304">
            <w:pPr>
              <w:pStyle w:val="a3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Заседание проводится в форме личного присутствия с использованием скайп технологии.</w:t>
            </w:r>
          </w:p>
        </w:tc>
      </w:tr>
    </w:tbl>
    <w:p w:rsidR="00C44304" w:rsidRPr="00231DFF" w:rsidRDefault="00C44304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747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767"/>
        <w:gridCol w:w="425"/>
        <w:gridCol w:w="194"/>
        <w:gridCol w:w="1507"/>
        <w:gridCol w:w="348"/>
        <w:gridCol w:w="361"/>
        <w:gridCol w:w="2126"/>
        <w:gridCol w:w="1134"/>
        <w:gridCol w:w="1417"/>
      </w:tblGrid>
      <w:tr w:rsidR="00231DFF" w:rsidRPr="00231DFF" w:rsidTr="0026481B">
        <w:tc>
          <w:tcPr>
            <w:tcW w:w="2854" w:type="dxa"/>
            <w:gridSpan w:val="4"/>
          </w:tcPr>
          <w:p w:rsidR="00C44304" w:rsidRPr="00231DFF" w:rsidRDefault="00F82678" w:rsidP="00874B1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Присутствовали: </w:t>
            </w:r>
          </w:p>
        </w:tc>
        <w:tc>
          <w:tcPr>
            <w:tcW w:w="6893" w:type="dxa"/>
            <w:gridSpan w:val="6"/>
          </w:tcPr>
          <w:p w:rsidR="00C44304" w:rsidRPr="00231DFF" w:rsidRDefault="00C44304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26481B">
        <w:trPr>
          <w:trHeight w:val="176"/>
        </w:trPr>
        <w:tc>
          <w:tcPr>
            <w:tcW w:w="9747" w:type="dxa"/>
            <w:gridSpan w:val="10"/>
          </w:tcPr>
          <w:p w:rsidR="00223AC9" w:rsidRPr="00231DFF" w:rsidRDefault="00223AC9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A72729">
        <w:tc>
          <w:tcPr>
            <w:tcW w:w="2660" w:type="dxa"/>
            <w:gridSpan w:val="3"/>
          </w:tcPr>
          <w:p w:rsidR="00C44304" w:rsidRPr="00231DFF" w:rsidRDefault="00F82678" w:rsidP="00F82678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Члены Совета:</w:t>
            </w:r>
          </w:p>
        </w:tc>
        <w:tc>
          <w:tcPr>
            <w:tcW w:w="7087" w:type="dxa"/>
            <w:gridSpan w:val="7"/>
          </w:tcPr>
          <w:p w:rsidR="00C44304" w:rsidRPr="00231DFF" w:rsidRDefault="00F82678" w:rsidP="00A7272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Корсунская Е.В., Котляров А.С., Лукашина Т.А., Мариничев Ю.Б.,  Милявская Л.А.</w:t>
            </w:r>
          </w:p>
        </w:tc>
      </w:tr>
      <w:tr w:rsidR="00231DFF" w:rsidRPr="00231DFF" w:rsidTr="00A72729">
        <w:tc>
          <w:tcPr>
            <w:tcW w:w="2660" w:type="dxa"/>
            <w:gridSpan w:val="3"/>
          </w:tcPr>
          <w:p w:rsidR="00C44304" w:rsidRPr="00231DFF" w:rsidRDefault="000779F6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Приглашенные:</w:t>
            </w:r>
          </w:p>
        </w:tc>
        <w:tc>
          <w:tcPr>
            <w:tcW w:w="2049" w:type="dxa"/>
            <w:gridSpan w:val="3"/>
          </w:tcPr>
          <w:p w:rsidR="00C44304" w:rsidRPr="00231DFF" w:rsidRDefault="005C1227" w:rsidP="005C1227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Рюмина</w:t>
            </w:r>
            <w:r w:rsidR="000779F6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М</w:t>
            </w:r>
            <w:r w:rsidR="000779F6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Б.</w:t>
            </w:r>
          </w:p>
        </w:tc>
        <w:tc>
          <w:tcPr>
            <w:tcW w:w="5038" w:type="dxa"/>
            <w:gridSpan w:val="4"/>
          </w:tcPr>
          <w:p w:rsidR="00C44304" w:rsidRPr="00231DFF" w:rsidRDefault="005C1227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Член</w:t>
            </w:r>
            <w:r w:rsidR="000779F6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Ревизионной комиссии Ассоциации «Гардарика»</w:t>
            </w:r>
          </w:p>
        </w:tc>
      </w:tr>
      <w:tr w:rsidR="00231DFF" w:rsidRPr="00231DFF" w:rsidTr="00A72729">
        <w:tc>
          <w:tcPr>
            <w:tcW w:w="2660" w:type="dxa"/>
            <w:gridSpan w:val="3"/>
            <w:tcBorders>
              <w:right w:val="single" w:sz="4" w:space="0" w:color="EEECE1" w:themeColor="background2"/>
            </w:tcBorders>
          </w:tcPr>
          <w:p w:rsidR="00721BBA" w:rsidRPr="00231DFF" w:rsidRDefault="00721BBA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tcBorders>
              <w:left w:val="single" w:sz="4" w:space="0" w:color="EEECE1" w:themeColor="background2"/>
            </w:tcBorders>
          </w:tcPr>
          <w:p w:rsidR="00721BBA" w:rsidRPr="00231DFF" w:rsidRDefault="00721BBA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  <w:tc>
          <w:tcPr>
            <w:tcW w:w="5038" w:type="dxa"/>
            <w:gridSpan w:val="4"/>
          </w:tcPr>
          <w:p w:rsidR="00721BBA" w:rsidRPr="00231DFF" w:rsidRDefault="00721BBA" w:rsidP="000779F6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Исполнительный директор Ассоциации «Гардарика»</w:t>
            </w:r>
          </w:p>
        </w:tc>
      </w:tr>
      <w:tr w:rsidR="00231DFF" w:rsidRPr="00231DFF" w:rsidTr="00A72729">
        <w:tc>
          <w:tcPr>
            <w:tcW w:w="2660" w:type="dxa"/>
            <w:gridSpan w:val="3"/>
            <w:tcBorders>
              <w:right w:val="nil"/>
            </w:tcBorders>
          </w:tcPr>
          <w:p w:rsidR="00721BBA" w:rsidRPr="00231DFF" w:rsidRDefault="00721BBA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087" w:type="dxa"/>
            <w:gridSpan w:val="7"/>
            <w:tcBorders>
              <w:left w:val="nil"/>
            </w:tcBorders>
          </w:tcPr>
          <w:p w:rsidR="00721BBA" w:rsidRPr="00231DFF" w:rsidRDefault="00721BBA" w:rsidP="00212B54">
            <w:pPr>
              <w:pStyle w:val="a3"/>
              <w:jc w:val="center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A72729">
        <w:tc>
          <w:tcPr>
            <w:tcW w:w="2660" w:type="dxa"/>
            <w:gridSpan w:val="3"/>
          </w:tcPr>
          <w:p w:rsidR="00AC7F75" w:rsidRPr="00231DFF" w:rsidRDefault="002E3884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Кворум</w:t>
            </w:r>
          </w:p>
        </w:tc>
        <w:tc>
          <w:tcPr>
            <w:tcW w:w="7087" w:type="dxa"/>
            <w:gridSpan w:val="7"/>
          </w:tcPr>
          <w:p w:rsidR="00874B1A" w:rsidRPr="00231DFF" w:rsidRDefault="00874B1A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Присутствуют 5 членов Совета из 5. </w:t>
            </w:r>
          </w:p>
          <w:p w:rsidR="00AC7F75" w:rsidRPr="00231DFF" w:rsidRDefault="00874B1A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Кворум для принятия решений имеется</w:t>
            </w: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231DFF" w:rsidRPr="00231DFF" w:rsidTr="0026481B">
        <w:tc>
          <w:tcPr>
            <w:tcW w:w="9747" w:type="dxa"/>
            <w:gridSpan w:val="10"/>
          </w:tcPr>
          <w:p w:rsidR="00223AC9" w:rsidRPr="00231DFF" w:rsidRDefault="00223AC9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2A1553">
        <w:tc>
          <w:tcPr>
            <w:tcW w:w="2660" w:type="dxa"/>
            <w:gridSpan w:val="3"/>
          </w:tcPr>
          <w:p w:rsidR="00223AC9" w:rsidRPr="00231DFF" w:rsidRDefault="00223AC9" w:rsidP="002E3884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Председатель</w:t>
            </w:r>
          </w:p>
        </w:tc>
        <w:tc>
          <w:tcPr>
            <w:tcW w:w="7087" w:type="dxa"/>
            <w:gridSpan w:val="7"/>
          </w:tcPr>
          <w:p w:rsidR="00223AC9" w:rsidRPr="00231DFF" w:rsidRDefault="00223AC9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Мариничев Ю.Б.</w:t>
            </w:r>
          </w:p>
        </w:tc>
      </w:tr>
      <w:tr w:rsidR="00231DFF" w:rsidRPr="00231DFF" w:rsidTr="002A1553">
        <w:tc>
          <w:tcPr>
            <w:tcW w:w="2660" w:type="dxa"/>
            <w:gridSpan w:val="3"/>
            <w:tcBorders>
              <w:bottom w:val="nil"/>
            </w:tcBorders>
          </w:tcPr>
          <w:p w:rsidR="00223AC9" w:rsidRPr="00231DFF" w:rsidRDefault="00223AC9" w:rsidP="00874B1A">
            <w:pPr>
              <w:pStyle w:val="a3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Секретарь</w:t>
            </w:r>
          </w:p>
        </w:tc>
        <w:tc>
          <w:tcPr>
            <w:tcW w:w="7087" w:type="dxa"/>
            <w:gridSpan w:val="7"/>
            <w:tcBorders>
              <w:bottom w:val="nil"/>
            </w:tcBorders>
          </w:tcPr>
          <w:p w:rsidR="00223AC9" w:rsidRPr="00231DFF" w:rsidRDefault="00223AC9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Тимохина Н.Н.</w:t>
            </w:r>
          </w:p>
        </w:tc>
      </w:tr>
      <w:tr w:rsidR="00231DFF" w:rsidRPr="00231DFF" w:rsidTr="002A1553">
        <w:tc>
          <w:tcPr>
            <w:tcW w:w="97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851B2" w:rsidRPr="00231DFF" w:rsidRDefault="006851B2" w:rsidP="00874B1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  <w:p w:rsidR="006851B2" w:rsidRDefault="006851B2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Слушали: </w:t>
            </w:r>
            <w:r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Мариничева Ю.Б. с предложением следующей повестки дня</w:t>
            </w:r>
            <w:r w:rsidR="00675E47" w:rsidRPr="00231DFF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:</w:t>
            </w:r>
          </w:p>
          <w:p w:rsidR="009902FC" w:rsidRPr="00231DFF" w:rsidRDefault="009902FC" w:rsidP="00266B83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2A155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60094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5C1227" w:rsidP="005E61E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51E22">
              <w:rPr>
                <w:rFonts w:ascii="Arial" w:hAnsi="Arial" w:cs="Arial"/>
              </w:rPr>
              <w:t>О семинаре по ФЗ 353 «О потребкредите</w:t>
            </w:r>
            <w:r w:rsidR="005E61EB" w:rsidRPr="00151E22">
              <w:rPr>
                <w:rFonts w:ascii="Arial" w:hAnsi="Arial" w:cs="Arial"/>
              </w:rPr>
              <w:t xml:space="preserve"> (займе)»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C9478A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51E22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Корсунская Е.В.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60094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51E22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60094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2A155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600941" w:rsidP="00600941">
            <w:pPr>
              <w:pStyle w:val="a3"/>
              <w:numPr>
                <w:ilvl w:val="0"/>
                <w:numId w:val="12"/>
              </w:numP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C9478A" w:rsidP="00C9478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51E22">
              <w:rPr>
                <w:rFonts w:ascii="Arial" w:hAnsi="Arial" w:cs="Arial"/>
              </w:rPr>
              <w:t xml:space="preserve">Разное: </w:t>
            </w:r>
            <w:r w:rsidRPr="00151E22">
              <w:rPr>
                <w:rFonts w:ascii="Arial" w:hAnsi="Arial" w:cs="Arial"/>
              </w:rPr>
              <w:br/>
              <w:t>   </w:t>
            </w:r>
            <w:r w:rsidRPr="00151E22">
              <w:rPr>
                <w:rFonts w:ascii="Arial" w:hAnsi="Arial" w:cs="Arial"/>
              </w:rPr>
              <w:br/>
              <w:t xml:space="preserve">   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C9478A" w:rsidRPr="00151E22" w:rsidRDefault="00C9478A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C9478A" w:rsidRPr="00151E22" w:rsidRDefault="00C9478A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2A155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231DFF" w:rsidRDefault="00C9478A" w:rsidP="00C9478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C9478A">
              <w:rPr>
                <w:rFonts w:ascii="Arial" w:hAnsi="Arial" w:cs="Arial"/>
                <w:bCs/>
                <w:color w:val="404040" w:themeColor="text1" w:themeTint="BF"/>
                <w:sz w:val="16"/>
                <w:szCs w:val="24"/>
              </w:rPr>
              <w:t>2.1</w:t>
            </w: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C9478A" w:rsidP="0009271F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51E22">
              <w:rPr>
                <w:rFonts w:ascii="Arial" w:hAnsi="Arial" w:cs="Arial"/>
              </w:rPr>
              <w:t xml:space="preserve">Об Акции субботник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6481B" w:rsidRPr="00151E22" w:rsidRDefault="00C9478A" w:rsidP="0060094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51E22">
              <w:rPr>
                <w:rFonts w:ascii="Arial" w:hAnsi="Arial" w:cs="Arial"/>
              </w:rPr>
              <w:t>Тимохина Н.Н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26481B" w:rsidRPr="00151E22" w:rsidRDefault="0026481B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00941" w:rsidRPr="00151E22" w:rsidRDefault="00600941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  <w:p w:rsidR="0026481B" w:rsidRPr="00151E22" w:rsidRDefault="0026481B" w:rsidP="00675E4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C9478A" w:rsidRPr="00231DFF" w:rsidTr="002A1553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C9478A" w:rsidRPr="00C9478A" w:rsidRDefault="00C9478A" w:rsidP="00C9478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16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16"/>
                <w:szCs w:val="24"/>
              </w:rPr>
              <w:t>2.2</w:t>
            </w:r>
          </w:p>
        </w:tc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478A" w:rsidRPr="00151E22" w:rsidRDefault="00C9478A" w:rsidP="0009271F">
            <w:pPr>
              <w:rPr>
                <w:rFonts w:ascii="Arial" w:hAnsi="Arial" w:cs="Arial"/>
              </w:rPr>
            </w:pPr>
            <w:r w:rsidRPr="00151E22">
              <w:rPr>
                <w:rFonts w:ascii="Arial" w:hAnsi="Arial" w:cs="Arial"/>
              </w:rPr>
              <w:t xml:space="preserve">О Конференции международных партнеров в Дублине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9478A" w:rsidRPr="00151E22" w:rsidRDefault="00C9478A" w:rsidP="00600941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51E22">
              <w:rPr>
                <w:rFonts w:ascii="Arial" w:hAnsi="Arial" w:cs="Arial"/>
              </w:rPr>
              <w:t>Тимохина Н.Н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9478A" w:rsidRPr="00151E22" w:rsidRDefault="00C9478A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9478A" w:rsidRPr="00151E22" w:rsidRDefault="00C9478A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151E22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Прил.1</w:t>
            </w:r>
          </w:p>
        </w:tc>
      </w:tr>
      <w:tr w:rsidR="00231DFF" w:rsidRPr="00231DFF" w:rsidTr="002A1553">
        <w:tc>
          <w:tcPr>
            <w:tcW w:w="9747" w:type="dxa"/>
            <w:gridSpan w:val="10"/>
            <w:tcBorders>
              <w:top w:val="nil"/>
              <w:left w:val="nil"/>
              <w:bottom w:val="single" w:sz="4" w:space="0" w:color="EEECE1" w:themeColor="background2"/>
              <w:right w:val="nil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861638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231DFF" w:rsidRPr="00231DFF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231DFF" w:rsidRPr="00231DFF" w:rsidTr="00266B83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861638" w:rsidRPr="00231DFF" w:rsidRDefault="00861638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B0DA0" w:rsidRPr="00231DFF" w:rsidRDefault="009B0DA0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Предложенную повестку дня </w:t>
            </w:r>
            <w:r w:rsidR="00266B83"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и регламент работы </w:t>
            </w: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утвердить.</w:t>
            </w:r>
          </w:p>
        </w:tc>
      </w:tr>
      <w:tr w:rsidR="009902FC" w:rsidRPr="00231DFF" w:rsidTr="00FB693E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902FC" w:rsidRPr="00231DFF" w:rsidTr="00955390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 w:rsidR="00DC729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9902FC" w:rsidRPr="00231DFF" w:rsidTr="00A25966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5386" w:type="dxa"/>
            <w:gridSpan w:val="5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231DFF" w:rsidRPr="00231DFF" w:rsidTr="00E606A1">
        <w:tc>
          <w:tcPr>
            <w:tcW w:w="9747" w:type="dxa"/>
            <w:gridSpan w:val="10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B0DA0" w:rsidRPr="00231DFF" w:rsidRDefault="009B0DA0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DC729A">
        <w:tc>
          <w:tcPr>
            <w:tcW w:w="2235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E3884" w:rsidRPr="00231DFF" w:rsidRDefault="002E3884" w:rsidP="00223AC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7512" w:type="dxa"/>
            <w:gridSpan w:val="8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E3884" w:rsidRPr="00231DFF" w:rsidRDefault="002E3884" w:rsidP="00223AC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 w:rsidR="005C35FD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024838" w:rsidRDefault="00024838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A1553" w:rsidRDefault="002A155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sectPr w:rsidR="002A1553" w:rsidSect="00FD2F31"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861638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  <w:r w:rsidRPr="00231DFF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lastRenderedPageBreak/>
        <w:t>ЗАСЕДАНИЕ.</w:t>
      </w:r>
    </w:p>
    <w:p w:rsidR="00A05B11" w:rsidRPr="00231DFF" w:rsidRDefault="00A05B11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266B83" w:rsidRPr="00231DFF" w:rsidRDefault="00266B83" w:rsidP="00212B54">
      <w:pPr>
        <w:pStyle w:val="a3"/>
        <w:jc w:val="center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p w:rsidR="00A05B11" w:rsidRPr="00035EB5" w:rsidRDefault="005E61EB" w:rsidP="00A05B11">
      <w:pPr>
        <w:pStyle w:val="a3"/>
        <w:numPr>
          <w:ilvl w:val="0"/>
          <w:numId w:val="20"/>
        </w:numPr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035EB5">
        <w:rPr>
          <w:rFonts w:ascii="Arial" w:hAnsi="Arial" w:cs="Arial"/>
          <w:sz w:val="24"/>
        </w:rPr>
        <w:t>О семинаре по ФЗ 353 «О потребкредите (займе)»</w:t>
      </w:r>
      <w:r w:rsidRPr="00035EB5">
        <w:rPr>
          <w:rFonts w:ascii="Arial" w:hAnsi="Arial" w:cs="Arial"/>
          <w:b/>
          <w:bCs/>
          <w:color w:val="404040" w:themeColor="text1" w:themeTint="BF"/>
          <w:sz w:val="24"/>
          <w:szCs w:val="24"/>
        </w:rPr>
        <w:t xml:space="preserve"> </w:t>
      </w:r>
    </w:p>
    <w:p w:rsidR="00A05B11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A05B11" w:rsidTr="00A05B11">
        <w:tc>
          <w:tcPr>
            <w:tcW w:w="2835" w:type="dxa"/>
          </w:tcPr>
          <w:p w:rsidR="00A05B11" w:rsidRDefault="00A05B11" w:rsidP="00A05B11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</w:tcPr>
          <w:p w:rsidR="005C6E1E" w:rsidRDefault="00035EB5" w:rsidP="005C6E1E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Корсунскую Е.В.</w:t>
            </w:r>
            <w:r w:rsidRPr="00035EB5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69200B" w:rsidRPr="00035EB5" w:rsidRDefault="00035EB5" w:rsidP="005C6E1E">
            <w:pPr>
              <w:pStyle w:val="a3"/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Екатерина Витальевна провела обзор вариантов по проведению семинара на тему: «О потребкредите» для членов Ассоциации. </w:t>
            </w:r>
            <w:r w:rsidR="00211BE7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Предложила остановиться на семинаре, который предлагает Овчиян М.Р., назначить семинар на 30 и 31 мая и провести в С-Петербурге. </w:t>
            </w:r>
            <w:r w:rsidR="00364C72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Затраты на семинар для каждого КС Гардарики постараться сделать одинаковыми</w:t>
            </w:r>
            <w:r w:rsidR="0069200B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5C6E1E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с учетом дороги и проживания, </w:t>
            </w:r>
            <w:r w:rsidR="0069200B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для того, что бы сделать семинар одинаково доступным для всех членов Ассоциации</w:t>
            </w:r>
            <w:r w:rsidR="00364C72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.</w:t>
            </w:r>
            <w:r w:rsidR="0069200B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="005C6E1E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Т.е. д</w:t>
            </w:r>
            <w:r w:rsidR="0069200B"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>ля приезжих участников, кому требуется гостиница и кто добирается издалека, сделать стоимость меньшую, чем для тех, кто проживает по месту проведения семинара.</w:t>
            </w:r>
          </w:p>
        </w:tc>
      </w:tr>
    </w:tbl>
    <w:p w:rsidR="00A05B11" w:rsidRPr="00231DFF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>
        <w:rPr>
          <w:rFonts w:ascii="Arial" w:hAnsi="Arial" w:cs="Arial"/>
          <w:bCs/>
          <w:color w:val="404040" w:themeColor="text1" w:themeTint="BF"/>
          <w:sz w:val="24"/>
          <w:szCs w:val="24"/>
        </w:rPr>
        <w:t xml:space="preserve"> </w:t>
      </w:r>
    </w:p>
    <w:p w:rsidR="00266B83" w:rsidRPr="00231DFF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231DFF" w:rsidRPr="00231DFF" w:rsidTr="00A05B11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Default="0069200B" w:rsidP="005C6E1E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Мариничев Ю.Б.</w:t>
            </w:r>
            <w:r w:rsidR="0009271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C6E1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задал вопросы по приблизительной стоимости для членов, и для не членов</w:t>
            </w:r>
            <w:r w:rsidR="0009271F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5C6E1E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ассоциации.</w:t>
            </w:r>
          </w:p>
          <w:p w:rsidR="005C6E1E" w:rsidRPr="0069200B" w:rsidRDefault="005C6E1E" w:rsidP="005C6E1E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Корсунская Е.В. ответила, что приблизительно для членов ассоциации из СПБ цена будет 5 тыс. рублей, для членов ассоциаии из Карелии и Ленобласти – около 2 тыс. рублей, для не членов ассоциации – 6 тыс. рублей. Но цифры не окончательные. </w:t>
            </w:r>
          </w:p>
        </w:tc>
      </w:tr>
      <w:tr w:rsidR="00231DFF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231DFF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5C6E1E" w:rsidRDefault="005C6E1E" w:rsidP="0009271F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1. Информацию принять к свекдению.</w:t>
            </w:r>
          </w:p>
          <w:p w:rsidR="005C6E1E" w:rsidRDefault="005C6E1E" w:rsidP="005C6E1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2.</w:t>
            </w:r>
            <w:r w:rsidR="003A1D7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кончательно </w:t>
            </w:r>
            <w:r w:rsidR="003A1D7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определить про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в качестве </w:t>
            </w:r>
            <w:r w:rsidR="003A1D75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ведущего семинара Овчия</w:t>
            </w:r>
            <w:r w:rsidR="0017659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на М.Р.</w:t>
            </w:r>
          </w:p>
          <w:p w:rsidR="00266B83" w:rsidRPr="00231DFF" w:rsidRDefault="005C6E1E" w:rsidP="005C6E1E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3.</w:t>
            </w:r>
            <w:r w:rsidR="006920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Ра</w:t>
            </w:r>
            <w:r w:rsidR="0009271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</w:t>
            </w:r>
            <w:r w:rsidR="0069200B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считать</w:t>
            </w:r>
            <w:r w:rsidR="0009271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176593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точную </w:t>
            </w:r>
            <w:r w:rsidR="0009271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стоимость семинара для всех участников, сделать предложение в рассылку сначала кредитным союзам Гардарики, после другим кредитным союзам.</w:t>
            </w:r>
          </w:p>
        </w:tc>
      </w:tr>
      <w:tr w:rsidR="009902FC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9902FC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 w:rsidR="00DC729A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9902FC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902FC" w:rsidRPr="00231DFF" w:rsidRDefault="009902FC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231DFF" w:rsidRPr="00231DFF" w:rsidTr="008857B8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231DFF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266B83" w:rsidRPr="00231DFF" w:rsidRDefault="00266B83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 w:rsidR="009902FC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266B83" w:rsidRDefault="00266B83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8857B8" w:rsidRDefault="008857B8" w:rsidP="00266B83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A05B11" w:rsidRPr="00176593" w:rsidRDefault="0009271F" w:rsidP="008857B8">
      <w:pPr>
        <w:pStyle w:val="a3"/>
        <w:numPr>
          <w:ilvl w:val="0"/>
          <w:numId w:val="20"/>
        </w:numPr>
        <w:rPr>
          <w:rFonts w:ascii="Arial" w:hAnsi="Arial" w:cs="Arial"/>
          <w:bCs/>
          <w:color w:val="404040" w:themeColor="text1" w:themeTint="BF"/>
          <w:sz w:val="24"/>
          <w:szCs w:val="24"/>
        </w:rPr>
      </w:pPr>
      <w:r w:rsidRPr="00176593">
        <w:rPr>
          <w:rFonts w:ascii="Arial" w:hAnsi="Arial" w:cs="Arial"/>
          <w:bCs/>
          <w:color w:val="404040" w:themeColor="text1" w:themeTint="BF"/>
          <w:sz w:val="24"/>
          <w:szCs w:val="24"/>
        </w:rPr>
        <w:t>Разное</w:t>
      </w:r>
      <w:r w:rsidR="00176593">
        <w:rPr>
          <w:rFonts w:ascii="Arial" w:hAnsi="Arial" w:cs="Arial"/>
          <w:bCs/>
          <w:color w:val="404040" w:themeColor="text1" w:themeTint="BF"/>
          <w:sz w:val="24"/>
          <w:szCs w:val="24"/>
        </w:rPr>
        <w:t>.</w:t>
      </w:r>
    </w:p>
    <w:p w:rsidR="008857B8" w:rsidRDefault="008857B8" w:rsidP="008857B8">
      <w:pPr>
        <w:pStyle w:val="a3"/>
        <w:rPr>
          <w:rFonts w:ascii="Arial" w:hAnsi="Arial" w:cs="Arial"/>
          <w:b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8857B8" w:rsidTr="00B4303A">
        <w:tc>
          <w:tcPr>
            <w:tcW w:w="2835" w:type="dxa"/>
          </w:tcPr>
          <w:p w:rsidR="008857B8" w:rsidRDefault="008857B8" w:rsidP="00B4303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</w:tcPr>
          <w:p w:rsidR="008857B8" w:rsidRPr="008857B8" w:rsidRDefault="0009271F" w:rsidP="0075011E">
            <w:p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75011E">
              <w:rPr>
                <w:rFonts w:ascii="Arial" w:hAnsi="Arial" w:cs="Arial"/>
                <w:sz w:val="24"/>
              </w:rPr>
              <w:t>Тимохину Н.Н. об Акции субботник. Рассказала о ходе акции, о тех городах, г</w:t>
            </w:r>
            <w:r w:rsidR="0075011E" w:rsidRPr="0075011E">
              <w:rPr>
                <w:rFonts w:ascii="Arial" w:hAnsi="Arial" w:cs="Arial"/>
                <w:sz w:val="24"/>
              </w:rPr>
              <w:t>де субботник уже прошел, о сложностях, которые возникли на этапе подготовки и реализации.</w:t>
            </w:r>
          </w:p>
        </w:tc>
      </w:tr>
    </w:tbl>
    <w:p w:rsidR="00A05B11" w:rsidRPr="00231DFF" w:rsidRDefault="00A05B11" w:rsidP="00A05B11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103DF5" w:rsidRDefault="0075011E" w:rsidP="001F19A9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Котляров А.С. рассказал, что при администрации Луги есть программа, в рамках которой может быть осуществлено софинансирование расходов на проекты по благоустройству города. Народный кредит планирует благоустройство территории у офиса в ближайшее время.</w:t>
            </w:r>
          </w:p>
        </w:tc>
      </w:tr>
      <w:tr w:rsidR="0075011E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Pr="00231DFF" w:rsidRDefault="0075011E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Default="0075011E" w:rsidP="00176593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Тимохина предложила помощь в подготовке и проведении акции «Эко субботник». Сказала, что </w:t>
            </w:r>
            <w:r w:rsidR="00176593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ассоциация 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может </w:t>
            </w:r>
            <w:r w:rsidR="00176593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помочь выстроить отношения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с местными администрациями.</w:t>
            </w:r>
          </w:p>
        </w:tc>
      </w:tr>
      <w:tr w:rsidR="0075011E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Pr="00231DFF" w:rsidRDefault="0075011E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Default="0075011E" w:rsidP="001F19A9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Милявская Л.А. сказала, что не нужно связываться с администрациями, это должен делать сам кредитный союз.</w:t>
            </w:r>
          </w:p>
        </w:tc>
      </w:tr>
      <w:tr w:rsidR="0075011E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Pr="00231DFF" w:rsidRDefault="0075011E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75011E" w:rsidRDefault="0075011E" w:rsidP="00D33CE8">
            <w:pPr>
              <w:pStyle w:val="a4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Лукашина Т.А. сказала, что они уже получили от администрации место для субботника </w:t>
            </w:r>
            <w:r w:rsidR="00D33CE8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и будут проводить его </w:t>
            </w: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30 апреля. 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75011E" w:rsidP="00D33CE8">
            <w:pPr>
              <w:jc w:val="both"/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Поручить Тимохиной Н.Н. разработать пошаговую инструкцию по проведению Акции и разослать в кооперативы. Взять на контроль проведение Акции «Эк</w:t>
            </w:r>
            <w:r w:rsidR="00D33C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о субботник» кредитными союзами ассоциации.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A05B11" w:rsidRPr="00231DFF" w:rsidTr="008857B8"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A05B11" w:rsidRPr="00231DFF" w:rsidTr="008857B8"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A05B11" w:rsidRPr="00231DFF" w:rsidRDefault="00A05B11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103DF5" w:rsidRDefault="00103DF5" w:rsidP="00103DF5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103DF5" w:rsidRPr="00231DFF" w:rsidRDefault="00103DF5" w:rsidP="00103DF5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tbl>
      <w:tblPr>
        <w:tblStyle w:val="a6"/>
        <w:tblW w:w="9639" w:type="dxa"/>
        <w:tblInd w:w="108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835"/>
        <w:gridCol w:w="2268"/>
        <w:gridCol w:w="4536"/>
      </w:tblGrid>
      <w:tr w:rsidR="00103DF5" w:rsidTr="00B4303A">
        <w:tc>
          <w:tcPr>
            <w:tcW w:w="2835" w:type="dxa"/>
          </w:tcPr>
          <w:p w:rsidR="00103DF5" w:rsidRDefault="00103DF5" w:rsidP="00B4303A">
            <w:pPr>
              <w:pStyle w:val="a3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Слушали:</w:t>
            </w:r>
          </w:p>
        </w:tc>
        <w:tc>
          <w:tcPr>
            <w:tcW w:w="6804" w:type="dxa"/>
            <w:gridSpan w:val="2"/>
          </w:tcPr>
          <w:p w:rsidR="00103DF5" w:rsidRDefault="0075011E" w:rsidP="00D33CE8">
            <w:pPr>
              <w:jc w:val="both"/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</w:pPr>
            <w:r w:rsidRPr="00D33C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Тимохина Н.Н. </w:t>
            </w:r>
            <w:r w:rsidR="00D33C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сообщила, что поступило приглашение</w:t>
            </w:r>
            <w:r w:rsidR="00151E22" w:rsidRPr="00D33C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ИЛКС на Конференцию международных партнеров в Дублине. Для участия в Конференции ИЛКС </w:t>
            </w:r>
            <w:r w:rsidR="00D33C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просит направить </w:t>
            </w:r>
            <w:r w:rsidR="00151E22" w:rsidRPr="00D33C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председателя Совета и исполнител</w:t>
            </w:r>
            <w:r w:rsidR="00D33C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ьного директора Ассоциации и</w:t>
            </w:r>
            <w:r w:rsidR="00151E22" w:rsidRPr="00D33CE8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 xml:space="preserve"> просит прислать информацию по кандидатурам до середины мая.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Выступления: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AA0C60" w:rsidRDefault="00D21B4C" w:rsidP="00AA0C60">
            <w:pPr>
              <w:pStyle w:val="a4"/>
              <w:numPr>
                <w:ilvl w:val="0"/>
                <w:numId w:val="26"/>
              </w:numPr>
              <w:jc w:val="both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Мариничев Ю.Б. сказал, что </w:t>
            </w:r>
            <w:r w:rsidR="00151E22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роль</w:t>
            </w:r>
            <w:r w:rsidR="008C671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участия Гардарики в Конференции международных партнеров очень велика. </w:t>
            </w:r>
            <w:r w:rsid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Это важная площадка для выстраивания международных отношений. </w:t>
            </w:r>
            <w:r w:rsidR="008C6711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Мы представляем страну на Конференции – ответственность большая.</w:t>
            </w:r>
            <w:r w:rsidR="008C6711" w:rsidRP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AA0C60" w:rsidRP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Предложил</w:t>
            </w:r>
            <w:r w:rsid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вместо</w:t>
            </w:r>
            <w:r w:rsidR="00AA0C60" w:rsidRP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  <w:r w:rsidR="00D33CE8" w:rsidRP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председателя согласовать </w:t>
            </w:r>
            <w:r w:rsidR="00AA0C60" w:rsidRP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члена Совета,</w:t>
            </w:r>
            <w:r w:rsid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D33CE8" w:rsidRP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кандидата на </w:t>
            </w:r>
            <w:r w:rsidR="00AA0C60" w:rsidRP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председателя</w:t>
            </w:r>
            <w:r w:rsid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в 2015 году - </w:t>
            </w:r>
            <w:r w:rsidR="00D33CE8" w:rsidRP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Лукашину Т.А.</w:t>
            </w:r>
            <w:r w:rsidR="00AA0C60" w:rsidRPr="00AA0C60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и исполнительного директора -  Тимохину Н.Н.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Дополнения: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Нет.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Формулировка: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DB0AEE" w:rsidP="00C06B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Информацию принять к сведению</w:t>
            </w:r>
            <w:r w:rsidR="00AA0C60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, солгасовать предложенные кандидатуры.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Голосование:</w:t>
            </w: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«ЗА»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ПРОТИВ»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«Воздержались»</w:t>
            </w:r>
          </w:p>
        </w:tc>
        <w:tc>
          <w:tcPr>
            <w:tcW w:w="4536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  <w:t>нет</w:t>
            </w: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9639" w:type="dxa"/>
            <w:gridSpan w:val="3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103DF5" w:rsidRPr="00231DFF" w:rsidTr="00B4303A">
        <w:tblPrEx>
          <w:tblBorders>
            <w:top w:val="single" w:sz="4" w:space="0" w:color="EEECE1" w:themeColor="background2"/>
            <w:left w:val="single" w:sz="4" w:space="0" w:color="EEECE1" w:themeColor="background2"/>
            <w:bottom w:val="single" w:sz="4" w:space="0" w:color="EEECE1" w:themeColor="background2"/>
            <w:right w:val="single" w:sz="4" w:space="0" w:color="EEECE1" w:themeColor="background2"/>
            <w:insideH w:val="single" w:sz="4" w:space="0" w:color="EEECE1" w:themeColor="background2"/>
            <w:insideV w:val="single" w:sz="4" w:space="0" w:color="EEECE1" w:themeColor="background2"/>
          </w:tblBorders>
        </w:tblPrEx>
        <w:tc>
          <w:tcPr>
            <w:tcW w:w="2835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Результат:</w:t>
            </w:r>
          </w:p>
        </w:tc>
        <w:tc>
          <w:tcPr>
            <w:tcW w:w="6804" w:type="dxa"/>
            <w:gridSpan w:val="2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03DF5" w:rsidRPr="00231DFF" w:rsidRDefault="00103DF5" w:rsidP="00B4303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</w:rPr>
            </w:pPr>
            <w:r w:rsidRPr="00231DF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Решение принято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.</w:t>
            </w:r>
          </w:p>
        </w:tc>
      </w:tr>
    </w:tbl>
    <w:p w:rsidR="00626D3C" w:rsidRPr="00231DFF" w:rsidRDefault="00626D3C" w:rsidP="00626D3C">
      <w:pPr>
        <w:pStyle w:val="a3"/>
        <w:rPr>
          <w:rFonts w:ascii="Arial" w:hAnsi="Arial" w:cs="Arial"/>
          <w:bCs/>
          <w:color w:val="404040" w:themeColor="text1" w:themeTint="BF"/>
          <w:sz w:val="24"/>
          <w:szCs w:val="24"/>
        </w:rPr>
      </w:pPr>
    </w:p>
    <w:p w:rsidR="00226FA4" w:rsidRDefault="00226FA4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Все вопросы рассмотрены, повестка дня исчерпана.</w:t>
      </w:r>
    </w:p>
    <w:p w:rsidR="0043684E" w:rsidRPr="00231DFF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Замечаний по ведению </w:t>
      </w:r>
      <w:r w:rsidR="00226FA4">
        <w:rPr>
          <w:rFonts w:ascii="Arial" w:hAnsi="Arial" w:cs="Arial"/>
          <w:color w:val="404040" w:themeColor="text1" w:themeTint="BF"/>
          <w:sz w:val="24"/>
          <w:szCs w:val="24"/>
        </w:rPr>
        <w:t xml:space="preserve">заседания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нет.</w:t>
      </w:r>
    </w:p>
    <w:p w:rsidR="0043684E" w:rsidRDefault="0043684E" w:rsidP="00212B54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Председатель Совета                                                           </w:t>
      </w:r>
      <w:r w:rsidR="00212B54" w:rsidRPr="00231DFF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rial" w:hAnsi="Arial" w:cs="Arial"/>
          <w:color w:val="404040" w:themeColor="text1" w:themeTint="BF"/>
          <w:sz w:val="24"/>
          <w:szCs w:val="24"/>
        </w:rPr>
        <w:t>Ю.Б. Мариничев</w:t>
      </w:r>
    </w:p>
    <w:p w:rsidR="00081784" w:rsidRDefault="0008178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226FA4" w:rsidRDefault="00226FA4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43684E" w:rsidRDefault="0043684E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>Секретарь                                                                                Н.Н. Тимохина</w:t>
      </w:r>
    </w:p>
    <w:p w:rsidR="00AA0C60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0C60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Default="008942C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AA0C60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</w:r>
      <w:r>
        <w:rPr>
          <w:rFonts w:ascii="Arial" w:hAnsi="Arial" w:cs="Arial"/>
          <w:color w:val="404040" w:themeColor="text1" w:themeTint="BF"/>
          <w:sz w:val="24"/>
          <w:szCs w:val="24"/>
        </w:rPr>
        <w:softHyphen/>
        <w:t>___________________________________________________________________</w:t>
      </w:r>
    </w:p>
    <w:p w:rsidR="00AA0C60" w:rsidRDefault="00AA0C60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374EB3" w:rsidRDefault="00374EB3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Default="008942C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D85E8D" w:rsidRDefault="00D85E8D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Default="008942C8" w:rsidP="0043684E">
      <w:pPr>
        <w:pStyle w:val="a3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Default="008942C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8942C8">
        <w:rPr>
          <w:rFonts w:ascii="Arial" w:hAnsi="Arial" w:cs="Arial"/>
          <w:b/>
          <w:color w:val="404040" w:themeColor="text1" w:themeTint="BF"/>
          <w:sz w:val="24"/>
          <w:szCs w:val="24"/>
        </w:rPr>
        <w:t>Приложение № 1</w:t>
      </w:r>
    </w:p>
    <w:p w:rsidR="008942C8" w:rsidRPr="008942C8" w:rsidRDefault="008942C8" w:rsidP="008942C8">
      <w:pPr>
        <w:pStyle w:val="a3"/>
        <w:jc w:val="right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>
        <w:rPr>
          <w:rFonts w:ascii="Arial" w:hAnsi="Arial" w:cs="Arial"/>
          <w:b/>
          <w:color w:val="404040" w:themeColor="text1" w:themeTint="BF"/>
          <w:sz w:val="24"/>
          <w:szCs w:val="24"/>
        </w:rPr>
        <w:t>к протоколу №5 заседания Совета от 30.04.2014</w:t>
      </w:r>
    </w:p>
    <w:p w:rsidR="00AA0C60" w:rsidRDefault="00AA0C60" w:rsidP="008942C8">
      <w:pPr>
        <w:pStyle w:val="a3"/>
        <w:jc w:val="right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8942C8" w:rsidRPr="00FC1AD7" w:rsidRDefault="008942C8" w:rsidP="008942C8">
      <w:pPr>
        <w:pStyle w:val="a7"/>
        <w:rPr>
          <w:b/>
          <w:sz w:val="40"/>
        </w:rPr>
      </w:pPr>
      <w:r>
        <w:rPr>
          <w:b/>
          <w:sz w:val="40"/>
        </w:rPr>
        <w:t>Конференция</w:t>
      </w:r>
      <w:r w:rsidRPr="00FC1AD7">
        <w:rPr>
          <w:b/>
          <w:sz w:val="40"/>
        </w:rPr>
        <w:t xml:space="preserve"> </w:t>
      </w:r>
      <w:r>
        <w:rPr>
          <w:b/>
          <w:sz w:val="40"/>
        </w:rPr>
        <w:t>международных</w:t>
      </w:r>
      <w:r w:rsidRPr="00FC1AD7">
        <w:rPr>
          <w:b/>
          <w:sz w:val="40"/>
        </w:rPr>
        <w:t xml:space="preserve"> </w:t>
      </w:r>
      <w:r>
        <w:rPr>
          <w:b/>
          <w:sz w:val="40"/>
        </w:rPr>
        <w:t>партнеров</w:t>
      </w:r>
      <w:r w:rsidRPr="00FC1AD7">
        <w:rPr>
          <w:b/>
          <w:sz w:val="40"/>
        </w:rPr>
        <w:t xml:space="preserve"> 2014 </w:t>
      </w:r>
      <w:r w:rsidRPr="00C15197">
        <w:rPr>
          <w:b/>
          <w:sz w:val="40"/>
        </w:rPr>
        <w:t>I</w:t>
      </w:r>
      <w:r>
        <w:rPr>
          <w:b/>
          <w:sz w:val="40"/>
        </w:rPr>
        <w:t>nternational</w:t>
      </w:r>
      <w:r w:rsidRPr="00FC1AD7">
        <w:rPr>
          <w:b/>
          <w:sz w:val="40"/>
        </w:rPr>
        <w:t xml:space="preserve"> </w:t>
      </w:r>
      <w:r>
        <w:rPr>
          <w:b/>
          <w:sz w:val="40"/>
        </w:rPr>
        <w:t>Partners</w:t>
      </w:r>
      <w:r w:rsidRPr="00FC1AD7">
        <w:rPr>
          <w:b/>
          <w:sz w:val="40"/>
        </w:rPr>
        <w:t xml:space="preserve">’ </w:t>
      </w:r>
      <w:r w:rsidRPr="00C15197">
        <w:rPr>
          <w:b/>
          <w:sz w:val="40"/>
        </w:rPr>
        <w:t>C</w:t>
      </w:r>
      <w:r>
        <w:rPr>
          <w:b/>
          <w:sz w:val="40"/>
        </w:rPr>
        <w:t>onference</w:t>
      </w:r>
      <w:r w:rsidRPr="00FC1AD7">
        <w:rPr>
          <w:b/>
          <w:sz w:val="40"/>
        </w:rPr>
        <w:t xml:space="preserve"> 2014</w:t>
      </w:r>
      <w:r w:rsidRPr="00FC1AD7">
        <w:rPr>
          <w:b/>
          <w:sz w:val="40"/>
        </w:rPr>
        <w:tab/>
        <w:t xml:space="preserve"> </w:t>
      </w:r>
      <w:r>
        <w:rPr>
          <w:noProof/>
          <w:lang w:eastAsia="ru-RU"/>
        </w:rPr>
        <w:drawing>
          <wp:inline distT="0" distB="0" distL="0" distR="0" wp14:anchorId="758B0635" wp14:editId="717A273F">
            <wp:extent cx="883920" cy="736600"/>
            <wp:effectExtent l="0" t="0" r="0" b="6350"/>
            <wp:docPr id="2" name="Picture 2" descr="http://www.legisol.com/images/globe.world.jpg?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gisol.com/images/globe.world.jpg?3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352" cy="73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2C8" w:rsidRPr="00FC1AD7" w:rsidRDefault="008942C8" w:rsidP="008942C8">
      <w:pPr>
        <w:pStyle w:val="a3"/>
        <w:rPr>
          <w:rFonts w:asciiTheme="minorHAnsi" w:hAnsiTheme="minorHAnsi"/>
          <w:b/>
          <w:sz w:val="24"/>
          <w:szCs w:val="24"/>
        </w:rPr>
      </w:pPr>
    </w:p>
    <w:p w:rsidR="008942C8" w:rsidRPr="00FC1AD7" w:rsidRDefault="008942C8" w:rsidP="008942C8">
      <w:pPr>
        <w:pStyle w:val="a3"/>
        <w:jc w:val="center"/>
        <w:rPr>
          <w:rFonts w:asciiTheme="minorHAnsi" w:hAnsiTheme="minorHAnsi"/>
          <w:b/>
          <w:sz w:val="36"/>
          <w:szCs w:val="36"/>
          <w:u w:val="single"/>
        </w:rPr>
      </w:pPr>
      <w:r w:rsidRPr="00FC1AD7">
        <w:rPr>
          <w:rFonts w:asciiTheme="minorHAnsi" w:hAnsiTheme="minorHAnsi"/>
          <w:b/>
          <w:sz w:val="36"/>
          <w:szCs w:val="36"/>
          <w:u w:val="single"/>
        </w:rPr>
        <w:t xml:space="preserve"> 15 – 20 </w:t>
      </w:r>
      <w:r>
        <w:rPr>
          <w:rFonts w:asciiTheme="minorHAnsi" w:hAnsiTheme="minorHAnsi"/>
          <w:b/>
          <w:sz w:val="36"/>
          <w:szCs w:val="36"/>
          <w:u w:val="single"/>
        </w:rPr>
        <w:t>Сентября</w:t>
      </w:r>
      <w:r w:rsidRPr="00FC1AD7">
        <w:rPr>
          <w:rFonts w:asciiTheme="minorHAnsi" w:hAnsiTheme="minorHAnsi"/>
          <w:b/>
          <w:sz w:val="36"/>
          <w:szCs w:val="36"/>
          <w:u w:val="single"/>
        </w:rPr>
        <w:t xml:space="preserve"> 2014</w:t>
      </w:r>
      <w:r w:rsidRPr="00FC1AD7">
        <w:rPr>
          <w:rFonts w:asciiTheme="minorHAnsi" w:hAnsiTheme="minorHAnsi"/>
          <w:b/>
          <w:sz w:val="36"/>
          <w:szCs w:val="36"/>
          <w:u w:val="single"/>
        </w:rPr>
        <w:br/>
      </w:r>
    </w:p>
    <w:p w:rsidR="008942C8" w:rsidRPr="006F1CFE" w:rsidRDefault="008942C8" w:rsidP="008942C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В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результате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успешного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проведения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конференции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 w:rsidRPr="006F1CFE">
        <w:rPr>
          <w:rFonts w:asciiTheme="minorHAnsi" w:hAnsiTheme="minorHAnsi"/>
          <w:sz w:val="24"/>
          <w:szCs w:val="24"/>
        </w:rPr>
        <w:t xml:space="preserve"> 2013 </w:t>
      </w:r>
      <w:r>
        <w:rPr>
          <w:rFonts w:asciiTheme="minorHAnsi" w:hAnsiTheme="minorHAnsi"/>
          <w:sz w:val="24"/>
          <w:szCs w:val="24"/>
        </w:rPr>
        <w:t>году, Совет одобрил проведение этого мероприятия и в 2014 году. Формат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мероприятия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будет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таким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же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как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 w:rsidRPr="006F1CFE">
        <w:rPr>
          <w:rFonts w:asciiTheme="minorHAnsi" w:hAnsiTheme="minorHAnsi"/>
          <w:sz w:val="24"/>
          <w:szCs w:val="24"/>
        </w:rPr>
        <w:t xml:space="preserve"> 2013 </w:t>
      </w:r>
      <w:r>
        <w:rPr>
          <w:rFonts w:asciiTheme="minorHAnsi" w:hAnsiTheme="minorHAnsi"/>
          <w:sz w:val="24"/>
          <w:szCs w:val="24"/>
        </w:rPr>
        <w:t>году</w:t>
      </w:r>
      <w:r w:rsidRPr="006F1CF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включая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различные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тренинги</w:t>
      </w:r>
      <w:r w:rsidRPr="006F1CF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круглые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столы</w:t>
      </w:r>
      <w:r w:rsidRPr="006F1CFE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посещение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кредитных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союзов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а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так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же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половина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одного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дня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в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программе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будет</w:t>
      </w:r>
      <w:r w:rsidRPr="006F1CF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посвящена работе кредитных союзов по борьбе с бедностью.</w:t>
      </w:r>
    </w:p>
    <w:p w:rsidR="008942C8" w:rsidRPr="006F1CFE" w:rsidRDefault="008942C8" w:rsidP="008942C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Конференция международных партнеров пройдет с 15 по 20 Сентября, 17 сентября будет открытый день. Программа будет очень насыщенной как по сути так и по содержанию, все темы будут согласованы с нашими партнерами и будут обязательно полезными для обеих строн – для наших партнеров и для нашей работы. </w:t>
      </w:r>
    </w:p>
    <w:p w:rsidR="008942C8" w:rsidRDefault="008942C8" w:rsidP="008942C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Это мероприятие позволяет Фонду привлечь внимание различные заинтересованные лица, средства массовой информации, ИЛКС, политических фигур, послов разных стран и вообще общественность, чтобы узнать о проделанной работе фонда в разных странах в рамках долгосрочных проектов. </w:t>
      </w:r>
    </w:p>
    <w:p w:rsidR="008942C8" w:rsidRDefault="008942C8" w:rsidP="008942C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Эта конференция так же послужит хорошим поводом отблагодарить партнеров и тех, кто на протяжении 25 лет поддерживал работу Фонда и отметить вместе 25 летний Юбилей.</w:t>
      </w:r>
    </w:p>
    <w:p w:rsidR="008942C8" w:rsidRDefault="008942C8" w:rsidP="008942C8">
      <w:pPr>
        <w:pStyle w:val="a3"/>
        <w:rPr>
          <w:rFonts w:asciiTheme="minorHAnsi" w:hAnsiTheme="minorHAnsi"/>
          <w:sz w:val="24"/>
          <w:szCs w:val="24"/>
        </w:rPr>
      </w:pPr>
    </w:p>
    <w:p w:rsidR="008942C8" w:rsidRPr="00476751" w:rsidRDefault="008942C8" w:rsidP="008942C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Тренинги:  Также будут проведены разные тренинги на темы, согласованные с нашими международными партнерами. Примерные теммы могут быть например такими: Гендерные различия, Управление социальным воздействием, Управление Рисками, Связи с общественностью и Маркетинг. </w:t>
      </w:r>
    </w:p>
    <w:p w:rsidR="008942C8" w:rsidRDefault="008942C8" w:rsidP="008942C8">
      <w:pPr>
        <w:pStyle w:val="a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Семинар/Конференция Роль кредитных союзов в бо</w:t>
      </w:r>
      <w:r w:rsidR="006E3B93">
        <w:rPr>
          <w:rFonts w:asciiTheme="minorHAnsi" w:hAnsiTheme="minorHAnsi"/>
          <w:b/>
          <w:sz w:val="24"/>
          <w:szCs w:val="24"/>
        </w:rPr>
        <w:t>рь</w:t>
      </w:r>
      <w:r>
        <w:rPr>
          <w:rFonts w:asciiTheme="minorHAnsi" w:hAnsiTheme="minorHAnsi"/>
          <w:b/>
          <w:sz w:val="24"/>
          <w:szCs w:val="24"/>
        </w:rPr>
        <w:t>бе с бедностью.</w:t>
      </w:r>
    </w:p>
    <w:p w:rsidR="008942C8" w:rsidRPr="00D11E5C" w:rsidRDefault="008942C8" w:rsidP="008942C8">
      <w:pPr>
        <w:pStyle w:val="a3"/>
        <w:rPr>
          <w:rFonts w:asciiTheme="minorHAnsi" w:hAnsiTheme="minorHAnsi"/>
          <w:b/>
          <w:sz w:val="24"/>
          <w:szCs w:val="24"/>
        </w:rPr>
      </w:pPr>
    </w:p>
    <w:p w:rsidR="008942C8" w:rsidRPr="00D11E5C" w:rsidRDefault="008942C8" w:rsidP="008942C8">
      <w:pPr>
        <w:pStyle w:val="a3"/>
        <w:rPr>
          <w:rFonts w:asciiTheme="minorHAnsi" w:hAnsiTheme="minorHAnsi"/>
          <w:sz w:val="24"/>
          <w:szCs w:val="24"/>
        </w:rPr>
      </w:pPr>
      <w:r w:rsidRPr="00D11E5C">
        <w:rPr>
          <w:rFonts w:asciiTheme="minorHAnsi" w:hAnsiTheme="minorHAnsi"/>
          <w:sz w:val="24"/>
          <w:szCs w:val="24"/>
        </w:rPr>
        <w:t>Это будет открытое мероприятие для участников конференции, для различных заинтересованных лиц и организаций и ключевых лиц, вовлеченных в сектор развития. Этот семинар является идеальной площадкой</w:t>
      </w:r>
      <w:r>
        <w:rPr>
          <w:rFonts w:asciiTheme="minorHAnsi" w:hAnsiTheme="minorHAnsi"/>
          <w:sz w:val="24"/>
          <w:szCs w:val="24"/>
        </w:rPr>
        <w:t xml:space="preserve">, чтобы собрать вместе наших партнеров и различных заинтересованных лиц (стейкхолдеров). </w:t>
      </w:r>
    </w:p>
    <w:p w:rsidR="008942C8" w:rsidRDefault="008942C8" w:rsidP="008942C8">
      <w:pPr>
        <w:pStyle w:val="a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Это также является хорошей возможностью для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Фонда рассказать о своей деятельности, показать свои проекты, услышать лучшие практики и обсудить роль кредитных союзов в борьбу с бедностью.</w:t>
      </w:r>
    </w:p>
    <w:p w:rsidR="008942C8" w:rsidRPr="00FC1AD7" w:rsidRDefault="008942C8" w:rsidP="008942C8">
      <w:pPr>
        <w:pStyle w:val="a3"/>
        <w:rPr>
          <w:rFonts w:asciiTheme="minorHAnsi" w:hAnsiTheme="minorHAnsi"/>
          <w:sz w:val="24"/>
          <w:szCs w:val="24"/>
        </w:rPr>
      </w:pPr>
    </w:p>
    <w:p w:rsidR="008942C8" w:rsidRDefault="008942C8" w:rsidP="008942C8">
      <w:pPr>
        <w:pStyle w:val="a3"/>
        <w:rPr>
          <w:rFonts w:asciiTheme="minorHAnsi" w:hAnsiTheme="minorHAnsi"/>
          <w:sz w:val="24"/>
          <w:szCs w:val="24"/>
        </w:rPr>
      </w:pPr>
      <w:r w:rsidRPr="00B15830">
        <w:rPr>
          <w:rFonts w:asciiTheme="minorHAnsi" w:hAnsiTheme="minorHAnsi"/>
          <w:sz w:val="24"/>
          <w:szCs w:val="24"/>
        </w:rPr>
        <w:t xml:space="preserve">•         </w:t>
      </w:r>
      <w:r>
        <w:rPr>
          <w:rFonts w:asciiTheme="minorHAnsi" w:hAnsiTheme="minorHAnsi"/>
          <w:sz w:val="24"/>
          <w:szCs w:val="24"/>
        </w:rPr>
        <w:t xml:space="preserve">Утренняя секция: Различные спикеры выступят с презентациями по конкретным темам. На нее будут приглашены иностранные гости. </w:t>
      </w:r>
    </w:p>
    <w:p w:rsidR="008942C8" w:rsidRPr="00E54D5B" w:rsidRDefault="008942C8" w:rsidP="008942C8">
      <w:pPr>
        <w:pStyle w:val="a3"/>
        <w:rPr>
          <w:rFonts w:asciiTheme="minorHAnsi" w:hAnsiTheme="minorHAnsi"/>
          <w:sz w:val="24"/>
          <w:szCs w:val="24"/>
        </w:rPr>
      </w:pPr>
      <w:r w:rsidRPr="00E54D5B">
        <w:rPr>
          <w:rFonts w:asciiTheme="minorHAnsi" w:hAnsiTheme="minorHAnsi"/>
          <w:sz w:val="24"/>
          <w:szCs w:val="24"/>
        </w:rPr>
        <w:t xml:space="preserve">  </w:t>
      </w:r>
    </w:p>
    <w:p w:rsidR="00AA0C60" w:rsidRPr="00D85E8D" w:rsidRDefault="008942C8" w:rsidP="0043684E">
      <w:pPr>
        <w:pStyle w:val="a3"/>
        <w:rPr>
          <w:rFonts w:asciiTheme="minorHAnsi" w:hAnsiTheme="minorHAnsi"/>
          <w:b/>
          <w:sz w:val="24"/>
          <w:szCs w:val="24"/>
        </w:rPr>
      </w:pPr>
      <w:r w:rsidRPr="00B15830">
        <w:rPr>
          <w:rFonts w:asciiTheme="minorHAnsi" w:hAnsiTheme="minorHAnsi"/>
          <w:sz w:val="24"/>
          <w:szCs w:val="24"/>
        </w:rPr>
        <w:t xml:space="preserve">•         </w:t>
      </w:r>
      <w:r>
        <w:rPr>
          <w:rFonts w:asciiTheme="minorHAnsi" w:hAnsiTheme="minorHAnsi"/>
          <w:sz w:val="24"/>
          <w:szCs w:val="24"/>
        </w:rPr>
        <w:t>Вечерняя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секция</w:t>
      </w:r>
      <w:r w:rsidRPr="00B15830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>Секция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для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участников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конференции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и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ключевых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персон</w:t>
      </w:r>
      <w:r w:rsidRPr="00B15830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на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которой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будут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рассмотрены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текущие</w:t>
      </w:r>
      <w:r w:rsidRPr="00B1583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сложности и пути их решения. </w:t>
      </w:r>
      <w:r w:rsidRPr="00B15830">
        <w:rPr>
          <w:rFonts w:asciiTheme="minorHAnsi" w:hAnsiTheme="minorHAnsi"/>
          <w:sz w:val="24"/>
          <w:szCs w:val="24"/>
        </w:rPr>
        <w:t xml:space="preserve"> </w:t>
      </w:r>
    </w:p>
    <w:sectPr w:rsidR="00AA0C60" w:rsidRPr="00D85E8D" w:rsidSect="00FD2F31">
      <w:footerReference w:type="default" r:id="rId13"/>
      <w:headerReference w:type="first" r:id="rId14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7C4" w:rsidRDefault="00E047C4" w:rsidP="00231DFF">
      <w:pPr>
        <w:spacing w:after="0" w:line="240" w:lineRule="auto"/>
      </w:pPr>
      <w:r>
        <w:separator/>
      </w:r>
    </w:p>
  </w:endnote>
  <w:endnote w:type="continuationSeparator" w:id="0">
    <w:p w:rsidR="00E047C4" w:rsidRDefault="00E047C4" w:rsidP="00231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148018858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354950408"/>
          <w:docPartObj>
            <w:docPartGallery w:val="Page Numbers (Top of Page)"/>
            <w:docPartUnique/>
          </w:docPartObj>
        </w:sdtPr>
        <w:sdtEndPr/>
        <w:sdtContent>
          <w:p w:rsidR="008857B8" w:rsidRDefault="008857B8" w:rsidP="008857B8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8857B8" w:rsidRPr="00A72729" w:rsidRDefault="008857B8" w:rsidP="008857B8">
            <w:pPr>
              <w:pStyle w:val="a9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Протокол заседания Совета № </w:t>
            </w:r>
            <w:r w:rsidR="00DB0AEE">
              <w:rPr>
                <w:i/>
                <w:sz w:val="20"/>
                <w:szCs w:val="20"/>
              </w:rPr>
              <w:t>5</w:t>
            </w:r>
            <w:r w:rsidRPr="00A72729">
              <w:rPr>
                <w:i/>
                <w:sz w:val="20"/>
                <w:szCs w:val="20"/>
              </w:rPr>
              <w:t xml:space="preserve"> от </w:t>
            </w:r>
            <w:r w:rsidR="00DB0AEE">
              <w:rPr>
                <w:i/>
                <w:sz w:val="20"/>
                <w:szCs w:val="20"/>
              </w:rPr>
              <w:t>30</w:t>
            </w:r>
            <w:r w:rsidRPr="00A72729">
              <w:rPr>
                <w:i/>
                <w:sz w:val="20"/>
                <w:szCs w:val="20"/>
              </w:rPr>
              <w:t xml:space="preserve">.04.2014        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r w:rsidRPr="00A72729">
              <w:rPr>
                <w:i/>
                <w:sz w:val="20"/>
                <w:szCs w:val="20"/>
              </w:rPr>
              <w:t xml:space="preserve">                                        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D85E8D">
              <w:rPr>
                <w:bCs/>
                <w:i/>
                <w:noProof/>
                <w:sz w:val="20"/>
                <w:szCs w:val="20"/>
              </w:rPr>
              <w:t>5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 w:rsidR="00D85E8D">
              <w:rPr>
                <w:bCs/>
                <w:i/>
                <w:noProof/>
                <w:sz w:val="20"/>
                <w:szCs w:val="20"/>
              </w:rPr>
              <w:t>5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8857B8" w:rsidRDefault="008857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B93" w:rsidRPr="00A72729" w:rsidRDefault="006E3B93" w:rsidP="006E3B93">
    <w:pPr>
      <w:pStyle w:val="a9"/>
      <w:rPr>
        <w:i/>
        <w:sz w:val="20"/>
        <w:szCs w:val="20"/>
      </w:rPr>
    </w:pPr>
    <w:r w:rsidRPr="00A72729">
      <w:rPr>
        <w:i/>
        <w:sz w:val="20"/>
        <w:szCs w:val="20"/>
      </w:rPr>
      <w:t xml:space="preserve">Протокол заседания Совета № </w:t>
    </w:r>
    <w:r>
      <w:rPr>
        <w:i/>
        <w:sz w:val="20"/>
        <w:szCs w:val="20"/>
      </w:rPr>
      <w:t>5</w:t>
    </w:r>
    <w:r w:rsidRPr="00A72729">
      <w:rPr>
        <w:i/>
        <w:sz w:val="20"/>
        <w:szCs w:val="20"/>
      </w:rPr>
      <w:t xml:space="preserve"> от </w:t>
    </w:r>
    <w:r>
      <w:rPr>
        <w:i/>
        <w:sz w:val="20"/>
        <w:szCs w:val="20"/>
      </w:rPr>
      <w:t>30</w:t>
    </w:r>
    <w:r w:rsidRPr="00A72729">
      <w:rPr>
        <w:i/>
        <w:sz w:val="20"/>
        <w:szCs w:val="20"/>
      </w:rPr>
      <w:t xml:space="preserve">.04.2014                        </w:t>
    </w:r>
    <w:r>
      <w:rPr>
        <w:i/>
        <w:sz w:val="20"/>
        <w:szCs w:val="20"/>
      </w:rPr>
      <w:t xml:space="preserve">                  </w:t>
    </w:r>
    <w:r w:rsidRPr="00A72729">
      <w:rPr>
        <w:i/>
        <w:sz w:val="20"/>
        <w:szCs w:val="20"/>
      </w:rPr>
      <w:t xml:space="preserve">                                        Страница </w:t>
    </w:r>
    <w:r w:rsidRPr="00A72729">
      <w:rPr>
        <w:bCs/>
        <w:i/>
        <w:sz w:val="20"/>
        <w:szCs w:val="20"/>
      </w:rPr>
      <w:fldChar w:fldCharType="begin"/>
    </w:r>
    <w:r w:rsidRPr="00A72729">
      <w:rPr>
        <w:bCs/>
        <w:i/>
        <w:sz w:val="20"/>
        <w:szCs w:val="20"/>
      </w:rPr>
      <w:instrText>PAGE</w:instrText>
    </w:r>
    <w:r w:rsidRPr="00A72729">
      <w:rPr>
        <w:bCs/>
        <w:i/>
        <w:sz w:val="20"/>
        <w:szCs w:val="20"/>
      </w:rPr>
      <w:fldChar w:fldCharType="separate"/>
    </w:r>
    <w:r w:rsidR="00E047C4">
      <w:rPr>
        <w:bCs/>
        <w:i/>
        <w:noProof/>
        <w:sz w:val="20"/>
        <w:szCs w:val="20"/>
      </w:rPr>
      <w:t>1</w:t>
    </w:r>
    <w:r w:rsidRPr="00A72729">
      <w:rPr>
        <w:bCs/>
        <w:i/>
        <w:sz w:val="20"/>
        <w:szCs w:val="20"/>
      </w:rPr>
      <w:fldChar w:fldCharType="end"/>
    </w:r>
    <w:r w:rsidRPr="00A72729">
      <w:rPr>
        <w:i/>
        <w:sz w:val="20"/>
        <w:szCs w:val="20"/>
      </w:rPr>
      <w:t xml:space="preserve"> из </w:t>
    </w:r>
    <w:r w:rsidRPr="00A72729">
      <w:rPr>
        <w:bCs/>
        <w:i/>
        <w:sz w:val="20"/>
        <w:szCs w:val="20"/>
      </w:rPr>
      <w:fldChar w:fldCharType="begin"/>
    </w:r>
    <w:r w:rsidRPr="00A72729">
      <w:rPr>
        <w:bCs/>
        <w:i/>
        <w:sz w:val="20"/>
        <w:szCs w:val="20"/>
      </w:rPr>
      <w:instrText>NUMPAGES</w:instrText>
    </w:r>
    <w:r w:rsidRPr="00A72729">
      <w:rPr>
        <w:bCs/>
        <w:i/>
        <w:sz w:val="20"/>
        <w:szCs w:val="20"/>
      </w:rPr>
      <w:fldChar w:fldCharType="separate"/>
    </w:r>
    <w:r w:rsidR="00E047C4">
      <w:rPr>
        <w:bCs/>
        <w:i/>
        <w:noProof/>
        <w:sz w:val="20"/>
        <w:szCs w:val="20"/>
      </w:rPr>
      <w:t>1</w:t>
    </w:r>
    <w:r w:rsidRPr="00A72729">
      <w:rPr>
        <w:bCs/>
        <w:i/>
        <w:sz w:val="20"/>
        <w:szCs w:val="20"/>
      </w:rPr>
      <w:fldChar w:fldCharType="end"/>
    </w:r>
  </w:p>
  <w:p w:rsidR="006E3B93" w:rsidRPr="006E3B93" w:rsidRDefault="006E3B93" w:rsidP="006E3B9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877431219"/>
      <w:docPartObj>
        <w:docPartGallery w:val="Page Numbers (Bottom of Page)"/>
        <w:docPartUnique/>
      </w:docPartObj>
    </w:sdtPr>
    <w:sdtContent>
      <w:sdt>
        <w:sdtPr>
          <w:rPr>
            <w:i/>
            <w:sz w:val="20"/>
            <w:szCs w:val="20"/>
          </w:rPr>
          <w:id w:val="1376116049"/>
          <w:docPartObj>
            <w:docPartGallery w:val="Page Numbers (Top of Page)"/>
            <w:docPartUnique/>
          </w:docPartObj>
        </w:sdtPr>
        <w:sdtContent>
          <w:p w:rsidR="00D85E8D" w:rsidRDefault="00D85E8D" w:rsidP="008857B8">
            <w:pPr>
              <w:pStyle w:val="a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</w:r>
            <w:r>
              <w:rPr>
                <w:i/>
                <w:sz w:val="20"/>
                <w:szCs w:val="20"/>
              </w:rPr>
              <w:softHyphen/>
              <w:t>_____________________________________________________________________________________________</w:t>
            </w:r>
          </w:p>
          <w:p w:rsidR="00D85E8D" w:rsidRPr="00A72729" w:rsidRDefault="00D85E8D" w:rsidP="00D85E8D">
            <w:pPr>
              <w:pStyle w:val="a9"/>
              <w:jc w:val="right"/>
              <w:rPr>
                <w:i/>
                <w:sz w:val="20"/>
                <w:szCs w:val="20"/>
              </w:rPr>
            </w:pPr>
            <w:r w:rsidRPr="00A72729">
              <w:rPr>
                <w:i/>
                <w:sz w:val="20"/>
                <w:szCs w:val="20"/>
              </w:rPr>
              <w:t xml:space="preserve">Страница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PAGE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5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  <w:r w:rsidRPr="00A72729">
              <w:rPr>
                <w:i/>
                <w:sz w:val="20"/>
                <w:szCs w:val="20"/>
              </w:rPr>
              <w:t xml:space="preserve"> из </w:t>
            </w:r>
            <w:r w:rsidRPr="00A72729">
              <w:rPr>
                <w:bCs/>
                <w:i/>
                <w:sz w:val="20"/>
                <w:szCs w:val="20"/>
              </w:rPr>
              <w:fldChar w:fldCharType="begin"/>
            </w:r>
            <w:r w:rsidRPr="00A72729">
              <w:rPr>
                <w:bCs/>
                <w:i/>
                <w:sz w:val="20"/>
                <w:szCs w:val="20"/>
              </w:rPr>
              <w:instrText>NUMPAGES</w:instrText>
            </w:r>
            <w:r w:rsidRPr="00A72729">
              <w:rPr>
                <w:bCs/>
                <w:i/>
                <w:sz w:val="20"/>
                <w:szCs w:val="20"/>
              </w:rPr>
              <w:fldChar w:fldCharType="separate"/>
            </w:r>
            <w:r>
              <w:rPr>
                <w:bCs/>
                <w:i/>
                <w:noProof/>
                <w:sz w:val="20"/>
                <w:szCs w:val="20"/>
              </w:rPr>
              <w:t>5</w:t>
            </w:r>
            <w:r w:rsidRPr="00A72729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D85E8D" w:rsidRDefault="00D85E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7C4" w:rsidRDefault="00E047C4" w:rsidP="00231DFF">
      <w:pPr>
        <w:spacing w:after="0" w:line="240" w:lineRule="auto"/>
      </w:pPr>
      <w:r>
        <w:separator/>
      </w:r>
    </w:p>
  </w:footnote>
  <w:footnote w:type="continuationSeparator" w:id="0">
    <w:p w:rsidR="00E047C4" w:rsidRDefault="00E047C4" w:rsidP="00231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FD2F31" w:rsidRPr="00024838" w:rsidTr="00B4303A">
      <w:tc>
        <w:tcPr>
          <w:tcW w:w="4785" w:type="dxa"/>
        </w:tcPr>
        <w:p w:rsidR="00FD2F31" w:rsidRDefault="00FD2F31" w:rsidP="00B4303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 wp14:anchorId="357FD576" wp14:editId="042CEE95">
                <wp:extent cx="1171785" cy="371475"/>
                <wp:effectExtent l="0" t="0" r="9525" b="0"/>
                <wp:docPr id="5" name="Рисунок 5" descr="C:\Users\marinichev\Desktop\Безымянный-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rinichev\Desktop\Безымянный-1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78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FD2F31" w:rsidRPr="00024838" w:rsidRDefault="00FD2F31" w:rsidP="00B4303A">
          <w:pPr>
            <w:pStyle w:val="a7"/>
            <w:jc w:val="right"/>
            <w:rPr>
              <w:sz w:val="16"/>
              <w:szCs w:val="16"/>
            </w:rPr>
          </w:pPr>
        </w:p>
        <w:p w:rsidR="00FD2F31" w:rsidRDefault="00FD2F31" w:rsidP="00B4303A">
          <w:pPr>
            <w:pStyle w:val="a7"/>
            <w:jc w:val="right"/>
            <w:rPr>
              <w:sz w:val="16"/>
              <w:szCs w:val="16"/>
            </w:rPr>
          </w:pPr>
        </w:p>
        <w:p w:rsidR="00FD2F31" w:rsidRPr="001C3635" w:rsidRDefault="00FD2F31" w:rsidP="00B4303A">
          <w:pPr>
            <w:pStyle w:val="a7"/>
            <w:jc w:val="right"/>
            <w:rPr>
              <w:sz w:val="16"/>
              <w:szCs w:val="16"/>
              <w:u w:val="single"/>
            </w:rPr>
          </w:pPr>
          <w:r w:rsidRPr="001C3635">
            <w:rPr>
              <w:sz w:val="16"/>
              <w:szCs w:val="16"/>
              <w:u w:val="single"/>
            </w:rPr>
            <w:t>Форма Ф-П</w:t>
          </w:r>
          <w:r w:rsidR="003F688A">
            <w:rPr>
              <w:sz w:val="16"/>
              <w:szCs w:val="16"/>
              <w:u w:val="single"/>
            </w:rPr>
            <w:t>З</w:t>
          </w:r>
          <w:r w:rsidRPr="001C3635">
            <w:rPr>
              <w:sz w:val="16"/>
              <w:szCs w:val="16"/>
              <w:u w:val="single"/>
            </w:rPr>
            <w:t>С</w:t>
          </w:r>
        </w:p>
      </w:tc>
    </w:tr>
  </w:tbl>
  <w:p w:rsidR="00FD2F31" w:rsidRDefault="00FD2F3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6E3B93" w:rsidRPr="00024838" w:rsidTr="00B4303A">
      <w:tc>
        <w:tcPr>
          <w:tcW w:w="4785" w:type="dxa"/>
        </w:tcPr>
        <w:p w:rsidR="006E3B93" w:rsidRDefault="006E3B93" w:rsidP="00B4303A">
          <w:pPr>
            <w:pStyle w:val="a7"/>
          </w:pPr>
        </w:p>
      </w:tc>
      <w:tc>
        <w:tcPr>
          <w:tcW w:w="4786" w:type="dxa"/>
        </w:tcPr>
        <w:p w:rsidR="006E3B93" w:rsidRPr="001C3635" w:rsidRDefault="006E3B93" w:rsidP="00B4303A">
          <w:pPr>
            <w:pStyle w:val="a7"/>
            <w:jc w:val="right"/>
            <w:rPr>
              <w:sz w:val="16"/>
              <w:szCs w:val="16"/>
              <w:u w:val="single"/>
            </w:rPr>
          </w:pPr>
        </w:p>
      </w:tc>
    </w:tr>
  </w:tbl>
  <w:p w:rsidR="006E3B93" w:rsidRDefault="006E3B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BA1"/>
    <w:multiLevelType w:val="hybridMultilevel"/>
    <w:tmpl w:val="EA684C3C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415375"/>
    <w:multiLevelType w:val="hybridMultilevel"/>
    <w:tmpl w:val="0BE23FCC"/>
    <w:lvl w:ilvl="0" w:tplc="7D246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60F4C"/>
    <w:multiLevelType w:val="hybridMultilevel"/>
    <w:tmpl w:val="F582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53DA4"/>
    <w:multiLevelType w:val="hybridMultilevel"/>
    <w:tmpl w:val="547EF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061B1"/>
    <w:multiLevelType w:val="hybridMultilevel"/>
    <w:tmpl w:val="32728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71A35"/>
    <w:multiLevelType w:val="hybridMultilevel"/>
    <w:tmpl w:val="15ACB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4414A"/>
    <w:multiLevelType w:val="multilevel"/>
    <w:tmpl w:val="86F26A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173B75"/>
    <w:multiLevelType w:val="hybridMultilevel"/>
    <w:tmpl w:val="90C8D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61233"/>
    <w:multiLevelType w:val="hybridMultilevel"/>
    <w:tmpl w:val="56E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480F7B"/>
    <w:multiLevelType w:val="hybridMultilevel"/>
    <w:tmpl w:val="2B363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90013"/>
    <w:multiLevelType w:val="hybridMultilevel"/>
    <w:tmpl w:val="9FCCDDD8"/>
    <w:lvl w:ilvl="0" w:tplc="2DB258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E20DC"/>
    <w:multiLevelType w:val="hybridMultilevel"/>
    <w:tmpl w:val="57B0833A"/>
    <w:lvl w:ilvl="0" w:tplc="BA1C7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E607F"/>
    <w:multiLevelType w:val="hybridMultilevel"/>
    <w:tmpl w:val="45F2D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07203"/>
    <w:multiLevelType w:val="hybridMultilevel"/>
    <w:tmpl w:val="58A0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117D6"/>
    <w:multiLevelType w:val="hybridMultilevel"/>
    <w:tmpl w:val="63F2C43C"/>
    <w:lvl w:ilvl="0" w:tplc="E09C8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35FBA"/>
    <w:multiLevelType w:val="hybridMultilevel"/>
    <w:tmpl w:val="6FD249FC"/>
    <w:lvl w:ilvl="0" w:tplc="2A16147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B29CF"/>
    <w:multiLevelType w:val="hybridMultilevel"/>
    <w:tmpl w:val="36E8CA0E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0434C"/>
    <w:multiLevelType w:val="hybridMultilevel"/>
    <w:tmpl w:val="E2AA44D8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07058"/>
    <w:multiLevelType w:val="hybridMultilevel"/>
    <w:tmpl w:val="36E8CA0E"/>
    <w:lvl w:ilvl="0" w:tplc="FA960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959B6"/>
    <w:multiLevelType w:val="hybridMultilevel"/>
    <w:tmpl w:val="E85E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37F80"/>
    <w:multiLevelType w:val="multilevel"/>
    <w:tmpl w:val="9A5E9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55B4FE8"/>
    <w:multiLevelType w:val="hybridMultilevel"/>
    <w:tmpl w:val="88B28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C0D21"/>
    <w:multiLevelType w:val="hybridMultilevel"/>
    <w:tmpl w:val="B48A8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46201"/>
    <w:multiLevelType w:val="hybridMultilevel"/>
    <w:tmpl w:val="98A80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9612D5"/>
    <w:multiLevelType w:val="hybridMultilevel"/>
    <w:tmpl w:val="43D0F5E8"/>
    <w:lvl w:ilvl="0" w:tplc="E09C83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10C61"/>
    <w:multiLevelType w:val="hybridMultilevel"/>
    <w:tmpl w:val="511C0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A3B4C"/>
    <w:multiLevelType w:val="hybridMultilevel"/>
    <w:tmpl w:val="56EE6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558CE"/>
    <w:multiLevelType w:val="hybridMultilevel"/>
    <w:tmpl w:val="82125A66"/>
    <w:lvl w:ilvl="0" w:tplc="3266FA8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7"/>
  </w:num>
  <w:num w:numId="4">
    <w:abstractNumId w:val="12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13"/>
  </w:num>
  <w:num w:numId="11">
    <w:abstractNumId w:val="6"/>
  </w:num>
  <w:num w:numId="12">
    <w:abstractNumId w:val="20"/>
  </w:num>
  <w:num w:numId="13">
    <w:abstractNumId w:val="23"/>
  </w:num>
  <w:num w:numId="14">
    <w:abstractNumId w:val="5"/>
  </w:num>
  <w:num w:numId="15">
    <w:abstractNumId w:val="21"/>
  </w:num>
  <w:num w:numId="16">
    <w:abstractNumId w:val="19"/>
  </w:num>
  <w:num w:numId="17">
    <w:abstractNumId w:val="25"/>
  </w:num>
  <w:num w:numId="18">
    <w:abstractNumId w:val="2"/>
  </w:num>
  <w:num w:numId="19">
    <w:abstractNumId w:val="26"/>
  </w:num>
  <w:num w:numId="20">
    <w:abstractNumId w:val="9"/>
  </w:num>
  <w:num w:numId="21">
    <w:abstractNumId w:val="22"/>
  </w:num>
  <w:num w:numId="22">
    <w:abstractNumId w:val="8"/>
  </w:num>
  <w:num w:numId="23">
    <w:abstractNumId w:val="14"/>
  </w:num>
  <w:num w:numId="24">
    <w:abstractNumId w:val="24"/>
  </w:num>
  <w:num w:numId="25">
    <w:abstractNumId w:val="11"/>
  </w:num>
  <w:num w:numId="26">
    <w:abstractNumId w:val="16"/>
  </w:num>
  <w:num w:numId="27">
    <w:abstractNumId w:val="17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B3"/>
    <w:rsid w:val="000207EB"/>
    <w:rsid w:val="00022B7F"/>
    <w:rsid w:val="00024838"/>
    <w:rsid w:val="00032355"/>
    <w:rsid w:val="00032F14"/>
    <w:rsid w:val="00035EB5"/>
    <w:rsid w:val="00073679"/>
    <w:rsid w:val="000779F6"/>
    <w:rsid w:val="00081784"/>
    <w:rsid w:val="0009271F"/>
    <w:rsid w:val="00093369"/>
    <w:rsid w:val="000B55B4"/>
    <w:rsid w:val="000C1B9D"/>
    <w:rsid w:val="00103DF5"/>
    <w:rsid w:val="00111BDA"/>
    <w:rsid w:val="00151E22"/>
    <w:rsid w:val="00173E21"/>
    <w:rsid w:val="00176593"/>
    <w:rsid w:val="0017731B"/>
    <w:rsid w:val="0019359B"/>
    <w:rsid w:val="001B4822"/>
    <w:rsid w:val="001C3635"/>
    <w:rsid w:val="001C4C8D"/>
    <w:rsid w:val="001E71AE"/>
    <w:rsid w:val="001F1058"/>
    <w:rsid w:val="001F19A9"/>
    <w:rsid w:val="00211BE7"/>
    <w:rsid w:val="00212B54"/>
    <w:rsid w:val="00223AC9"/>
    <w:rsid w:val="00226FA4"/>
    <w:rsid w:val="00231DFF"/>
    <w:rsid w:val="002324D1"/>
    <w:rsid w:val="00244C6A"/>
    <w:rsid w:val="002527C5"/>
    <w:rsid w:val="0026481B"/>
    <w:rsid w:val="00264FC6"/>
    <w:rsid w:val="00266B83"/>
    <w:rsid w:val="00267C65"/>
    <w:rsid w:val="002A1553"/>
    <w:rsid w:val="002A4B65"/>
    <w:rsid w:val="002E2845"/>
    <w:rsid w:val="002E3884"/>
    <w:rsid w:val="003037A8"/>
    <w:rsid w:val="003136A6"/>
    <w:rsid w:val="00364C72"/>
    <w:rsid w:val="00374EB3"/>
    <w:rsid w:val="0038389A"/>
    <w:rsid w:val="00397D45"/>
    <w:rsid w:val="003A1D75"/>
    <w:rsid w:val="003C309E"/>
    <w:rsid w:val="003D30C4"/>
    <w:rsid w:val="003F688A"/>
    <w:rsid w:val="004031A2"/>
    <w:rsid w:val="00413B4E"/>
    <w:rsid w:val="0042284B"/>
    <w:rsid w:val="00426829"/>
    <w:rsid w:val="0043684E"/>
    <w:rsid w:val="00442C0C"/>
    <w:rsid w:val="00461904"/>
    <w:rsid w:val="00474BE0"/>
    <w:rsid w:val="0048508C"/>
    <w:rsid w:val="004856F9"/>
    <w:rsid w:val="004B6C72"/>
    <w:rsid w:val="004B7FA4"/>
    <w:rsid w:val="004C587C"/>
    <w:rsid w:val="004D720B"/>
    <w:rsid w:val="004E0CD3"/>
    <w:rsid w:val="004F1E9F"/>
    <w:rsid w:val="00507E8B"/>
    <w:rsid w:val="00520AA4"/>
    <w:rsid w:val="00554089"/>
    <w:rsid w:val="00554B24"/>
    <w:rsid w:val="005A6C14"/>
    <w:rsid w:val="005B1A72"/>
    <w:rsid w:val="005C1227"/>
    <w:rsid w:val="005C35FD"/>
    <w:rsid w:val="005C6E1E"/>
    <w:rsid w:val="005D0FCA"/>
    <w:rsid w:val="005E61EB"/>
    <w:rsid w:val="005F5193"/>
    <w:rsid w:val="00600941"/>
    <w:rsid w:val="00626D3C"/>
    <w:rsid w:val="00636506"/>
    <w:rsid w:val="00675E47"/>
    <w:rsid w:val="00676F4F"/>
    <w:rsid w:val="006851B2"/>
    <w:rsid w:val="0069200B"/>
    <w:rsid w:val="006A528C"/>
    <w:rsid w:val="006E3B93"/>
    <w:rsid w:val="00721BB1"/>
    <w:rsid w:val="00721BBA"/>
    <w:rsid w:val="0075011E"/>
    <w:rsid w:val="0079350E"/>
    <w:rsid w:val="007B1C39"/>
    <w:rsid w:val="007C281D"/>
    <w:rsid w:val="007D291F"/>
    <w:rsid w:val="00800865"/>
    <w:rsid w:val="00817810"/>
    <w:rsid w:val="00835E57"/>
    <w:rsid w:val="0083601C"/>
    <w:rsid w:val="008554EC"/>
    <w:rsid w:val="00861638"/>
    <w:rsid w:val="00874B1A"/>
    <w:rsid w:val="008857B8"/>
    <w:rsid w:val="008942C8"/>
    <w:rsid w:val="008974B1"/>
    <w:rsid w:val="008A2B59"/>
    <w:rsid w:val="008B74B9"/>
    <w:rsid w:val="008C6711"/>
    <w:rsid w:val="008E7A01"/>
    <w:rsid w:val="009634E8"/>
    <w:rsid w:val="00973803"/>
    <w:rsid w:val="009902FC"/>
    <w:rsid w:val="00997B20"/>
    <w:rsid w:val="009A40AD"/>
    <w:rsid w:val="009B0DA0"/>
    <w:rsid w:val="009C4167"/>
    <w:rsid w:val="00A05B11"/>
    <w:rsid w:val="00A31DD4"/>
    <w:rsid w:val="00A72729"/>
    <w:rsid w:val="00A75FA2"/>
    <w:rsid w:val="00A94AE1"/>
    <w:rsid w:val="00A9565E"/>
    <w:rsid w:val="00AA0C60"/>
    <w:rsid w:val="00AB561E"/>
    <w:rsid w:val="00AC7F75"/>
    <w:rsid w:val="00AD2F5F"/>
    <w:rsid w:val="00AE0B71"/>
    <w:rsid w:val="00AF0F6E"/>
    <w:rsid w:val="00B670D7"/>
    <w:rsid w:val="00B72DA5"/>
    <w:rsid w:val="00B83F37"/>
    <w:rsid w:val="00B8769A"/>
    <w:rsid w:val="00B97C9E"/>
    <w:rsid w:val="00BD4C72"/>
    <w:rsid w:val="00C02518"/>
    <w:rsid w:val="00C06BC0"/>
    <w:rsid w:val="00C205ED"/>
    <w:rsid w:val="00C21464"/>
    <w:rsid w:val="00C44304"/>
    <w:rsid w:val="00C87B82"/>
    <w:rsid w:val="00C9478A"/>
    <w:rsid w:val="00CE2A6D"/>
    <w:rsid w:val="00D21B4C"/>
    <w:rsid w:val="00D33CE8"/>
    <w:rsid w:val="00D50751"/>
    <w:rsid w:val="00D85E8D"/>
    <w:rsid w:val="00D90272"/>
    <w:rsid w:val="00DB0AEE"/>
    <w:rsid w:val="00DC041E"/>
    <w:rsid w:val="00DC3CD7"/>
    <w:rsid w:val="00DC729A"/>
    <w:rsid w:val="00DD0244"/>
    <w:rsid w:val="00DD2997"/>
    <w:rsid w:val="00E047C4"/>
    <w:rsid w:val="00E57C6C"/>
    <w:rsid w:val="00E62AB3"/>
    <w:rsid w:val="00E737B4"/>
    <w:rsid w:val="00E924E0"/>
    <w:rsid w:val="00EC3E49"/>
    <w:rsid w:val="00ED3F9E"/>
    <w:rsid w:val="00F00679"/>
    <w:rsid w:val="00F06B75"/>
    <w:rsid w:val="00F2691B"/>
    <w:rsid w:val="00F64D41"/>
    <w:rsid w:val="00F82678"/>
    <w:rsid w:val="00F90D32"/>
    <w:rsid w:val="00F92640"/>
    <w:rsid w:val="00FB3B77"/>
    <w:rsid w:val="00FD2047"/>
    <w:rsid w:val="00FD2F31"/>
    <w:rsid w:val="00FE026B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B54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212B54"/>
    <w:pPr>
      <w:ind w:left="720"/>
      <w:contextualSpacing/>
    </w:pPr>
  </w:style>
  <w:style w:type="character" w:styleId="a5">
    <w:name w:val="Strong"/>
    <w:basedOn w:val="a0"/>
    <w:uiPriority w:val="22"/>
    <w:qFormat/>
    <w:rsid w:val="00212B54"/>
    <w:rPr>
      <w:b/>
      <w:bCs/>
    </w:rPr>
  </w:style>
  <w:style w:type="table" w:styleId="a6">
    <w:name w:val="Table Grid"/>
    <w:basedOn w:val="a1"/>
    <w:uiPriority w:val="59"/>
    <w:rsid w:val="00C4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1DFF"/>
  </w:style>
  <w:style w:type="paragraph" w:styleId="a9">
    <w:name w:val="footer"/>
    <w:basedOn w:val="a"/>
    <w:link w:val="aa"/>
    <w:uiPriority w:val="99"/>
    <w:unhideWhenUsed/>
    <w:rsid w:val="00231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1DFF"/>
  </w:style>
  <w:style w:type="paragraph" w:styleId="ab">
    <w:name w:val="Balloon Text"/>
    <w:basedOn w:val="a"/>
    <w:link w:val="ac"/>
    <w:uiPriority w:val="99"/>
    <w:semiHidden/>
    <w:unhideWhenUsed/>
    <w:rsid w:val="0023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1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5FDB-E96E-4ABA-AA73-174029E8D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Мариничев Юрий Борисович</cp:lastModifiedBy>
  <cp:revision>4</cp:revision>
  <cp:lastPrinted>2014-05-29T15:57:00Z</cp:lastPrinted>
  <dcterms:created xsi:type="dcterms:W3CDTF">2014-05-07T15:05:00Z</dcterms:created>
  <dcterms:modified xsi:type="dcterms:W3CDTF">2014-05-29T15:58:00Z</dcterms:modified>
</cp:coreProperties>
</file>